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r w:rsidR="0028190F">
        <w:rPr>
          <w:rFonts w:ascii="Times New Roman" w:hAnsi="Times New Roman" w:cs="Times New Roman"/>
          <w:sz w:val="20"/>
          <w:szCs w:val="20"/>
        </w:rPr>
        <w:t xml:space="preserve"> к закупочной документации</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2A74E0">
        <w:tc>
          <w:tcPr>
            <w:tcW w:w="160" w:type="pct"/>
            <w:vAlign w:val="center"/>
          </w:tcPr>
          <w:p w:rsidR="00DF79DB" w:rsidRPr="002F1EDC" w:rsidRDefault="00DF79DB" w:rsidP="002F1EDC">
            <w:pPr>
              <w:pStyle w:val="FTN12"/>
              <w:spacing w:line="240" w:lineRule="auto"/>
              <w:jc w:val="left"/>
              <w:rPr>
                <w:sz w:val="20"/>
                <w:szCs w:val="20"/>
              </w:rPr>
            </w:pPr>
          </w:p>
        </w:tc>
        <w:tc>
          <w:tcPr>
            <w:tcW w:w="698"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roofErr w:type="spellEnd"/>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48"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06C45" w:rsidRDefault="00D06C45"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9231AA" w:rsidRDefault="009231AA" w:rsidP="009231AA">
            <w:pPr>
              <w:widowControl w:val="0"/>
              <w:spacing w:after="0" w:line="240" w:lineRule="auto"/>
              <w:jc w:val="center"/>
              <w:rPr>
                <w:rFonts w:ascii="Times New Roman" w:eastAsia="Arial Unicode MS" w:hAnsi="Times New Roman" w:cs="Times New Roman"/>
                <w:sz w:val="20"/>
                <w:szCs w:val="20"/>
              </w:rPr>
            </w:pPr>
          </w:p>
          <w:p w:rsidR="00DF79DB" w:rsidRPr="002F1EDC" w:rsidRDefault="00DF79DB" w:rsidP="009231AA">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9231AA">
            <w:pPr>
              <w:widowControl w:val="0"/>
              <w:spacing w:after="0" w:line="240" w:lineRule="auto"/>
              <w:jc w:val="center"/>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2F1EDC">
              <w:rPr>
                <w:rFonts w:ascii="Times New Roman" w:eastAsia="Arial Unicode MS" w:hAnsi="Times New Roman" w:cs="Times New Roman"/>
                <w:sz w:val="20"/>
                <w:szCs w:val="20"/>
              </w:rPr>
              <w:lastRenderedPageBreak/>
              <w:t>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553342" w:rsidP="00553342">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lastRenderedPageBreak/>
              <w:t>Участник</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BF2D0F" w:rsidRPr="002F1EDC" w:rsidTr="00D30713">
        <w:tc>
          <w:tcPr>
            <w:tcW w:w="160" w:type="pct"/>
            <w:vAlign w:val="center"/>
          </w:tcPr>
          <w:p w:rsidR="00BF2D0F" w:rsidRPr="002F1EDC" w:rsidRDefault="00BF2D0F" w:rsidP="00BF2D0F">
            <w:pPr>
              <w:pStyle w:val="FTN12"/>
              <w:spacing w:line="240" w:lineRule="auto"/>
              <w:jc w:val="left"/>
              <w:rPr>
                <w:sz w:val="20"/>
                <w:szCs w:val="20"/>
              </w:rPr>
            </w:pPr>
          </w:p>
        </w:tc>
        <w:tc>
          <w:tcPr>
            <w:tcW w:w="698" w:type="pct"/>
            <w:vAlign w:val="center"/>
          </w:tcPr>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553342" w:rsidRPr="00C70D10" w:rsidRDefault="00553342" w:rsidP="00C70D10">
            <w:pPr>
              <w:widowControl w:val="0"/>
              <w:spacing w:line="240" w:lineRule="auto"/>
              <w:jc w:val="both"/>
              <w:rPr>
                <w:rFonts w:ascii="Times New Roman" w:eastAsia="Arial Unicode MS" w:hAnsi="Times New Roman" w:cs="Times New Roman"/>
                <w:sz w:val="20"/>
                <w:szCs w:val="20"/>
              </w:rPr>
            </w:pPr>
            <w:r w:rsidRPr="00553342">
              <w:rPr>
                <w:rFonts w:ascii="Times New Roman" w:eastAsia="Arial Unicode MS" w:hAnsi="Times New Roman" w:cs="Times New Roman"/>
                <w:sz w:val="20"/>
                <w:szCs w:val="20"/>
              </w:rPr>
              <w:t>Действующая лицензия Банка России на осуществление банковских операций (</w:t>
            </w:r>
            <w:proofErr w:type="spellStart"/>
            <w:r w:rsidRPr="00553342">
              <w:rPr>
                <w:rFonts w:ascii="Times New Roman" w:eastAsia="Arial Unicode MS" w:hAnsi="Times New Roman" w:cs="Times New Roman"/>
                <w:sz w:val="20"/>
                <w:szCs w:val="20"/>
              </w:rPr>
              <w:t>сканкопия</w:t>
            </w:r>
            <w:proofErr w:type="spellEnd"/>
            <w:r w:rsidRPr="00553342">
              <w:rPr>
                <w:rFonts w:ascii="Times New Roman" w:eastAsia="Arial Unicode MS" w:hAnsi="Times New Roman" w:cs="Times New Roman"/>
                <w:sz w:val="20"/>
                <w:szCs w:val="20"/>
              </w:rPr>
              <w:t>).</w:t>
            </w:r>
          </w:p>
        </w:tc>
        <w:tc>
          <w:tcPr>
            <w:tcW w:w="713" w:type="pct"/>
          </w:tcPr>
          <w:p w:rsidR="00BF2D0F" w:rsidRPr="002F1EDC" w:rsidRDefault="009231AA" w:rsidP="00553342">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r w:rsidR="00553342">
              <w:rPr>
                <w:rFonts w:ascii="Times New Roman" w:eastAsia="Arial Unicode MS" w:hAnsi="Times New Roman" w:cs="Times New Roman"/>
                <w:sz w:val="20"/>
                <w:szCs w:val="20"/>
              </w:rPr>
              <w:t xml:space="preserve"> </w:t>
            </w:r>
          </w:p>
        </w:tc>
        <w:tc>
          <w:tcPr>
            <w:tcW w:w="903" w:type="pct"/>
            <w:vAlign w:val="center"/>
          </w:tcPr>
          <w:p w:rsidR="00553342" w:rsidRDefault="00553342" w:rsidP="00553342">
            <w:pPr>
              <w:widowControl w:val="0"/>
              <w:spacing w:line="240" w:lineRule="auto"/>
              <w:jc w:val="both"/>
              <w:rPr>
                <w:rFonts w:ascii="Times New Roman" w:hAnsi="Times New Roman" w:cs="Times New Roman"/>
                <w:sz w:val="20"/>
                <w:szCs w:val="20"/>
              </w:rPr>
            </w:pPr>
            <w:r w:rsidRPr="00553342">
              <w:rPr>
                <w:rFonts w:ascii="Times New Roman" w:hAnsi="Times New Roman" w:cs="Times New Roman"/>
                <w:sz w:val="20"/>
                <w:szCs w:val="20"/>
              </w:rPr>
              <w:t>Участник должен соответствовать требованиям, предъявляемым законодательством Российской Федерации к лицам, осуществляющим оказание услуг, являющихся предметом закупки - наличие действующей лицензии Банка России на осуществление банковских операций.</w:t>
            </w:r>
          </w:p>
          <w:p w:rsidR="00BF2D0F" w:rsidRPr="002F1EDC" w:rsidRDefault="00BF2D0F" w:rsidP="00BF2D0F">
            <w:pPr>
              <w:widowControl w:val="0"/>
              <w:spacing w:after="0" w:line="240" w:lineRule="auto"/>
              <w:rPr>
                <w:rFonts w:ascii="Times New Roman" w:eastAsia="Arial Unicode MS" w:hAnsi="Times New Roman" w:cs="Times New Roman"/>
                <w:sz w:val="20"/>
                <w:szCs w:val="20"/>
              </w:rPr>
            </w:pPr>
          </w:p>
        </w:tc>
        <w:tc>
          <w:tcPr>
            <w:tcW w:w="946" w:type="pct"/>
            <w:vAlign w:val="center"/>
          </w:tcPr>
          <w:p w:rsidR="00BF2D0F" w:rsidRPr="002F1EDC" w:rsidRDefault="00BF2D0F" w:rsidP="00BF2D0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разрешающего документа истек</w:t>
            </w:r>
            <w:r w:rsidRPr="002F1EDC">
              <w:rPr>
                <w:rFonts w:ascii="Times New Roman" w:hAnsi="Times New Roman" w:cs="Times New Roman"/>
                <w:sz w:val="20"/>
                <w:szCs w:val="20"/>
              </w:rPr>
              <w:t xml:space="preserve"> или не соответствует требованиям законодательства</w:t>
            </w:r>
          </w:p>
          <w:p w:rsidR="00BF2D0F" w:rsidRPr="002F1EDC" w:rsidRDefault="00BF2D0F" w:rsidP="00BF2D0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2F1EDC">
              <w:rPr>
                <w:rFonts w:ascii="Times New Roman" w:hAnsi="Times New Roman" w:cs="Times New Roman"/>
                <w:sz w:val="20"/>
                <w:szCs w:val="20"/>
              </w:rPr>
              <w:t xml:space="preserve"> </w:t>
            </w:r>
          </w:p>
        </w:tc>
      </w:tr>
      <w:tr w:rsidR="00A8047A" w:rsidRPr="002F1EDC" w:rsidTr="00D30713">
        <w:tc>
          <w:tcPr>
            <w:tcW w:w="160" w:type="pct"/>
            <w:vAlign w:val="center"/>
          </w:tcPr>
          <w:p w:rsidR="00A8047A" w:rsidRPr="002F1EDC" w:rsidRDefault="00A8047A" w:rsidP="00A8047A">
            <w:pPr>
              <w:pStyle w:val="FTN12"/>
              <w:spacing w:line="240" w:lineRule="auto"/>
              <w:jc w:val="left"/>
              <w:rPr>
                <w:sz w:val="20"/>
                <w:szCs w:val="20"/>
              </w:rPr>
            </w:pPr>
            <w:bookmarkStart w:id="0" w:name="_GoBack" w:colFirst="3" w:colLast="3"/>
          </w:p>
        </w:tc>
        <w:tc>
          <w:tcPr>
            <w:tcW w:w="698"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8047A" w:rsidRPr="00A60A87" w:rsidRDefault="00A8047A" w:rsidP="00A8047A">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-Соглашение между членами коллективного участника</w:t>
            </w:r>
            <w:r w:rsidRPr="00A60A87">
              <w:rPr>
                <w:rFonts w:ascii="Times New Roman" w:hAnsi="Times New Roman" w:cs="Times New Roman"/>
                <w:sz w:val="20"/>
                <w:szCs w:val="20"/>
              </w:rPr>
              <w:t xml:space="preserve"> </w:t>
            </w:r>
            <w:r w:rsidRPr="00A60A87">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A8047A" w:rsidRPr="00A60A87" w:rsidRDefault="00A8047A" w:rsidP="00A8047A">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A8047A" w:rsidRPr="00A60A87" w:rsidRDefault="00A8047A" w:rsidP="00A8047A">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A8047A" w:rsidRPr="00A60A87" w:rsidRDefault="00A8047A" w:rsidP="00A8047A">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A8047A" w:rsidRPr="00A60A87" w:rsidRDefault="00A8047A" w:rsidP="00A8047A">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A8047A" w:rsidRPr="00A60A87" w:rsidRDefault="00A8047A" w:rsidP="00A8047A">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A8047A" w:rsidRPr="00A60A87" w:rsidRDefault="00A8047A" w:rsidP="00A8047A">
            <w:pPr>
              <w:widowControl w:val="0"/>
              <w:spacing w:after="0" w:line="240" w:lineRule="auto"/>
              <w:rPr>
                <w:rFonts w:ascii="Times New Roman" w:hAnsi="Times New Roman" w:cs="Times New Roman"/>
                <w:bCs/>
                <w:sz w:val="20"/>
                <w:szCs w:val="20"/>
              </w:rPr>
            </w:pPr>
            <w:r w:rsidRPr="00A60A87">
              <w:rPr>
                <w:rFonts w:ascii="Times New Roman" w:hAnsi="Times New Roman" w:cs="Times New Roman"/>
                <w:bCs/>
                <w:sz w:val="20"/>
                <w:szCs w:val="20"/>
              </w:rPr>
              <w:t>е) срок действия соглашения должен быть не менее, чем срок действия договора.</w:t>
            </w:r>
          </w:p>
          <w:p w:rsidR="00A8047A" w:rsidRPr="00A60A87" w:rsidRDefault="00A8047A" w:rsidP="00A8047A">
            <w:pPr>
              <w:widowControl w:val="0"/>
              <w:spacing w:after="0" w:line="240" w:lineRule="auto"/>
              <w:rPr>
                <w:rFonts w:ascii="Times New Roman" w:eastAsia="Arial Unicode MS" w:hAnsi="Times New Roman" w:cs="Times New Roman"/>
                <w:sz w:val="20"/>
                <w:szCs w:val="20"/>
              </w:rPr>
            </w:pPr>
            <w:r w:rsidRPr="00A60A87">
              <w:rPr>
                <w:rFonts w:ascii="Times New Roman" w:hAnsi="Times New Roman" w:cs="Times New Roman"/>
                <w:bCs/>
                <w:sz w:val="20"/>
                <w:szCs w:val="20"/>
              </w:rPr>
              <w:t xml:space="preserve">-Сведения о распределении объемов </w:t>
            </w:r>
            <w:r w:rsidRPr="00A60A87">
              <w:rPr>
                <w:rFonts w:ascii="Times New Roman" w:hAnsi="Times New Roman" w:cs="Times New Roman"/>
                <w:sz w:val="20"/>
                <w:szCs w:val="20"/>
              </w:rPr>
              <w:t>поставок, работ (услуг)</w:t>
            </w:r>
            <w:r w:rsidRPr="00A60A87">
              <w:rPr>
                <w:rFonts w:ascii="Times New Roman" w:hAnsi="Times New Roman" w:cs="Times New Roman"/>
                <w:bCs/>
                <w:sz w:val="20"/>
                <w:szCs w:val="20"/>
              </w:rPr>
              <w:t xml:space="preserve"> между членами коллективного участника </w:t>
            </w:r>
            <w:r w:rsidRPr="00A60A87">
              <w:rPr>
                <w:rFonts w:ascii="Times New Roman" w:hAnsi="Times New Roman" w:cs="Times New Roman"/>
                <w:sz w:val="20"/>
                <w:szCs w:val="20"/>
              </w:rPr>
              <w:t>по форме</w:t>
            </w:r>
            <w:r>
              <w:rPr>
                <w:rFonts w:ascii="Times New Roman" w:hAnsi="Times New Roman" w:cs="Times New Roman"/>
                <w:sz w:val="20"/>
                <w:szCs w:val="20"/>
              </w:rPr>
              <w:t xml:space="preserve"> 11</w:t>
            </w:r>
            <w:r w:rsidRPr="00A60A87">
              <w:rPr>
                <w:rFonts w:ascii="Times New Roman" w:hAnsi="Times New Roman" w:cs="Times New Roman"/>
                <w:sz w:val="20"/>
                <w:szCs w:val="20"/>
              </w:rPr>
              <w:t>, установленной в Закупочной документации</w:t>
            </w:r>
          </w:p>
        </w:tc>
        <w:tc>
          <w:tcPr>
            <w:tcW w:w="713" w:type="pct"/>
          </w:tcPr>
          <w:p w:rsidR="00A8047A" w:rsidRPr="00A60A87" w:rsidRDefault="00A8047A" w:rsidP="00A8047A">
            <w:pPr>
              <w:widowControl w:val="0"/>
              <w:spacing w:after="0" w:line="240" w:lineRule="auto"/>
              <w:rPr>
                <w:rFonts w:ascii="Times New Roman" w:eastAsia="Arial Unicode MS" w:hAnsi="Times New Roman" w:cs="Times New Roman"/>
                <w:sz w:val="20"/>
                <w:szCs w:val="20"/>
              </w:rPr>
            </w:pPr>
            <w:r w:rsidRPr="00A60A87">
              <w:rPr>
                <w:rFonts w:ascii="Times New Roman" w:eastAsia="Arial Unicode MS" w:hAnsi="Times New Roman" w:cs="Times New Roman"/>
                <w:sz w:val="20"/>
                <w:szCs w:val="20"/>
              </w:rPr>
              <w:t>Участник</w:t>
            </w:r>
            <w:r w:rsidRPr="00A60A87">
              <w:rPr>
                <w:rFonts w:ascii="Times New Roman" w:eastAsia="Arial Unicode MS" w:hAnsi="Times New Roman" w:cs="Times New Roman"/>
                <w:sz w:val="20"/>
                <w:szCs w:val="20"/>
                <w:lang w:val="en-US"/>
              </w:rPr>
              <w:t xml:space="preserve">/ </w:t>
            </w:r>
            <w:r w:rsidRPr="00A60A87">
              <w:rPr>
                <w:rFonts w:ascii="Times New Roman" w:eastAsia="Arial Unicode MS" w:hAnsi="Times New Roman" w:cs="Times New Roman"/>
                <w:sz w:val="20"/>
                <w:szCs w:val="20"/>
              </w:rPr>
              <w:t>член коллективного участника</w:t>
            </w:r>
          </w:p>
        </w:tc>
        <w:tc>
          <w:tcPr>
            <w:tcW w:w="903" w:type="pct"/>
            <w:vAlign w:val="center"/>
          </w:tcPr>
          <w:p w:rsidR="00A8047A" w:rsidRPr="002F1EDC" w:rsidRDefault="00A8047A" w:rsidP="00A8047A">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A8047A" w:rsidRPr="002F1EDC" w:rsidRDefault="00A8047A" w:rsidP="00A8047A">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bookmarkEnd w:id="0"/>
      <w:tr w:rsidR="00A8047A" w:rsidRPr="002F1EDC" w:rsidTr="002A74E0">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A8047A" w:rsidRPr="002F1EDC" w:rsidRDefault="00A8047A" w:rsidP="00A8047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8047A" w:rsidRPr="008B4622" w:rsidRDefault="00A8047A" w:rsidP="00A8047A">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Не предусмотрено</w:t>
            </w:r>
          </w:p>
        </w:tc>
        <w:tc>
          <w:tcPr>
            <w:tcW w:w="713" w:type="pct"/>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p w:rsidR="00A8047A" w:rsidRPr="002F1EDC" w:rsidRDefault="00A8047A" w:rsidP="00A8047A">
            <w:pPr>
              <w:widowControl w:val="0"/>
              <w:spacing w:after="0" w:line="240" w:lineRule="auto"/>
              <w:rPr>
                <w:rFonts w:ascii="Times New Roman" w:eastAsia="Arial Unicode MS" w:hAnsi="Times New Roman" w:cs="Times New Roman"/>
                <w:sz w:val="20"/>
                <w:szCs w:val="20"/>
              </w:rPr>
            </w:pPr>
          </w:p>
        </w:tc>
        <w:tc>
          <w:tcPr>
            <w:tcW w:w="903" w:type="pct"/>
            <w:vAlign w:val="center"/>
          </w:tcPr>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A8047A" w:rsidRPr="002F1EDC" w:rsidRDefault="00A8047A" w:rsidP="00A8047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Pr>
                <w:rFonts w:ascii="Times New Roman" w:eastAsia="Arial Unicode MS" w:hAnsi="Times New Roman" w:cs="Times New Roman"/>
                <w:sz w:val="20"/>
                <w:szCs w:val="20"/>
              </w:rPr>
              <w:t>.</w:t>
            </w:r>
          </w:p>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Pr>
                <w:rFonts w:ascii="Times New Roman" w:eastAsia="Arial Unicode MS" w:hAnsi="Times New Roman" w:cs="Times New Roman"/>
                <w:sz w:val="20"/>
                <w:szCs w:val="20"/>
              </w:rPr>
              <w:t>.</w:t>
            </w:r>
          </w:p>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Pr>
                <w:rFonts w:ascii="Times New Roman" w:eastAsia="Arial Unicode MS" w:hAnsi="Times New Roman" w:cs="Times New Roman"/>
                <w:sz w:val="20"/>
                <w:szCs w:val="20"/>
              </w:rPr>
              <w:t>.</w:t>
            </w:r>
          </w:p>
          <w:p w:rsidR="00A8047A" w:rsidRPr="002F1EDC" w:rsidRDefault="00A8047A" w:rsidP="00A8047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Pr>
                <w:rFonts w:ascii="Times New Roman" w:eastAsia="Arial Unicode MS" w:hAnsi="Times New Roman" w:cs="Times New Roman"/>
                <w:sz w:val="20"/>
                <w:szCs w:val="20"/>
              </w:rPr>
              <w:t>.</w:t>
            </w:r>
          </w:p>
        </w:tc>
      </w:tr>
      <w:tr w:rsidR="00A8047A" w:rsidRPr="002F1EDC" w:rsidTr="0069715A">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Default="00A8047A" w:rsidP="00A8047A">
            <w:pPr>
              <w:widowControl w:val="0"/>
              <w:spacing w:after="0" w:line="240" w:lineRule="auto"/>
              <w:rPr>
                <w:rFonts w:ascii="Times New Roman" w:hAnsi="Times New Roman" w:cs="Times New Roman"/>
                <w:sz w:val="20"/>
                <w:szCs w:val="20"/>
              </w:rPr>
            </w:pPr>
          </w:p>
          <w:p w:rsidR="00A8047A" w:rsidRPr="00104A10" w:rsidRDefault="00A8047A" w:rsidP="00A8047A">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p w:rsidR="00A8047A" w:rsidRPr="00104A10" w:rsidRDefault="00A8047A" w:rsidP="00A8047A">
            <w:pPr>
              <w:widowControl w:val="0"/>
              <w:spacing w:after="0" w:line="240" w:lineRule="auto"/>
              <w:rPr>
                <w:rFonts w:ascii="Times New Roman" w:hAnsi="Times New Roman" w:cs="Times New Roman"/>
                <w:sz w:val="20"/>
                <w:szCs w:val="20"/>
              </w:rPr>
            </w:pPr>
          </w:p>
          <w:p w:rsidR="00A8047A" w:rsidRPr="00104A10" w:rsidRDefault="00A8047A" w:rsidP="00A8047A">
            <w:pPr>
              <w:widowControl w:val="0"/>
              <w:spacing w:after="0" w:line="240" w:lineRule="auto"/>
              <w:rPr>
                <w:rFonts w:ascii="Times New Roman" w:hAnsi="Times New Roman" w:cs="Times New Roman"/>
                <w:sz w:val="20"/>
                <w:szCs w:val="20"/>
              </w:rPr>
            </w:pPr>
          </w:p>
          <w:p w:rsidR="00A8047A" w:rsidRPr="00104A10" w:rsidRDefault="00A8047A" w:rsidP="00A8047A">
            <w:pPr>
              <w:widowControl w:val="0"/>
              <w:spacing w:after="0" w:line="240" w:lineRule="auto"/>
              <w:rPr>
                <w:rFonts w:ascii="Times New Roman" w:hAnsi="Times New Roman" w:cs="Times New Roman"/>
                <w:sz w:val="20"/>
                <w:szCs w:val="20"/>
              </w:rPr>
            </w:pPr>
          </w:p>
          <w:p w:rsidR="00A8047A" w:rsidRPr="00104A10" w:rsidRDefault="00A8047A" w:rsidP="00A8047A">
            <w:pPr>
              <w:widowControl w:val="0"/>
              <w:spacing w:after="0" w:line="240" w:lineRule="auto"/>
              <w:rPr>
                <w:rFonts w:ascii="Times New Roman" w:hAnsi="Times New Roman" w:cs="Times New Roman"/>
                <w:sz w:val="20"/>
                <w:szCs w:val="20"/>
              </w:rPr>
            </w:pPr>
          </w:p>
          <w:p w:rsidR="00A8047A" w:rsidRPr="00104A10" w:rsidRDefault="00A8047A" w:rsidP="00A8047A">
            <w:pPr>
              <w:widowControl w:val="0"/>
              <w:spacing w:after="0" w:line="240" w:lineRule="auto"/>
              <w:rPr>
                <w:rFonts w:ascii="Times New Roman" w:hAnsi="Times New Roman" w:cs="Times New Roman"/>
                <w:sz w:val="20"/>
                <w:szCs w:val="20"/>
              </w:rPr>
            </w:pPr>
          </w:p>
          <w:p w:rsidR="00A8047A" w:rsidRPr="00104A10" w:rsidRDefault="00A8047A" w:rsidP="00A8047A">
            <w:pPr>
              <w:widowControl w:val="0"/>
              <w:spacing w:after="0" w:line="240" w:lineRule="auto"/>
              <w:rPr>
                <w:rFonts w:ascii="Times New Roman" w:hAnsi="Times New Roman" w:cs="Times New Roman"/>
                <w:sz w:val="20"/>
                <w:szCs w:val="20"/>
              </w:rPr>
            </w:pPr>
          </w:p>
        </w:tc>
        <w:tc>
          <w:tcPr>
            <w:tcW w:w="632" w:type="pct"/>
            <w:vAlign w:val="center"/>
          </w:tcPr>
          <w:p w:rsidR="00A8047A" w:rsidRPr="00104A10" w:rsidRDefault="00A8047A" w:rsidP="00A8047A">
            <w:pPr>
              <w:widowControl w:val="0"/>
              <w:spacing w:after="0" w:line="240" w:lineRule="auto"/>
              <w:rPr>
                <w:rFonts w:ascii="Times New Roman" w:hAnsi="Times New Roman" w:cs="Times New Roman"/>
                <w:sz w:val="20"/>
                <w:szCs w:val="20"/>
              </w:rPr>
            </w:pPr>
            <w:r w:rsidRPr="00104A10">
              <w:rPr>
                <w:rFonts w:ascii="Times New Roman" w:hAnsi="Times New Roman" w:cs="Times New Roman"/>
                <w:sz w:val="20"/>
                <w:szCs w:val="20"/>
              </w:rPr>
              <w:t>отборочный</w:t>
            </w:r>
          </w:p>
        </w:tc>
        <w:tc>
          <w:tcPr>
            <w:tcW w:w="948" w:type="pct"/>
          </w:tcPr>
          <w:p w:rsidR="00A8047A" w:rsidRDefault="00A8047A" w:rsidP="00A8047A">
            <w:r w:rsidRPr="00EB0436">
              <w:rPr>
                <w:rFonts w:ascii="Times New Roman" w:hAnsi="Times New Roman" w:cs="Times New Roman"/>
                <w:sz w:val="20"/>
                <w:szCs w:val="20"/>
              </w:rPr>
              <w:t>Описание оказываемых услуг, которые являются предметом закупки, их количественные и качественные характеристики (</w:t>
            </w:r>
            <w:proofErr w:type="spellStart"/>
            <w:r w:rsidRPr="00EB0436">
              <w:rPr>
                <w:rFonts w:ascii="Times New Roman" w:hAnsi="Times New Roman" w:cs="Times New Roman"/>
                <w:sz w:val="20"/>
                <w:szCs w:val="20"/>
              </w:rPr>
              <w:t>сканкопия</w:t>
            </w:r>
            <w:proofErr w:type="spellEnd"/>
            <w:r w:rsidRPr="00EB0436">
              <w:rPr>
                <w:rFonts w:ascii="Times New Roman" w:hAnsi="Times New Roman" w:cs="Times New Roman"/>
                <w:sz w:val="20"/>
                <w:szCs w:val="20"/>
              </w:rPr>
              <w:t>) (форма 2)</w:t>
            </w:r>
          </w:p>
        </w:tc>
        <w:tc>
          <w:tcPr>
            <w:tcW w:w="713"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p>
        </w:tc>
        <w:tc>
          <w:tcPr>
            <w:tcW w:w="946"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A8047A"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p w:rsidR="00A8047A" w:rsidRPr="007D454D" w:rsidRDefault="00A8047A" w:rsidP="00A8047A">
            <w:pPr>
              <w:widowControl w:val="0"/>
              <w:spacing w:after="0" w:line="240" w:lineRule="auto"/>
              <w:rPr>
                <w:rFonts w:ascii="Times New Roman" w:eastAsia="Arial Unicode MS" w:hAnsi="Times New Roman" w:cs="Times New Roman"/>
                <w:i/>
                <w:sz w:val="20"/>
                <w:szCs w:val="20"/>
              </w:rPr>
            </w:pPr>
          </w:p>
          <w:p w:rsidR="00A8047A" w:rsidRDefault="00A8047A" w:rsidP="00A8047A">
            <w:pPr>
              <w:widowControl w:val="0"/>
              <w:spacing w:after="0" w:line="240" w:lineRule="auto"/>
              <w:rPr>
                <w:rFonts w:ascii="Times New Roman" w:eastAsia="Arial Unicode MS" w:hAnsi="Times New Roman" w:cs="Times New Roman"/>
                <w:sz w:val="20"/>
                <w:szCs w:val="20"/>
              </w:rPr>
            </w:pPr>
            <w:r w:rsidRPr="00305380">
              <w:rPr>
                <w:rFonts w:ascii="Times New Roman" w:eastAsia="Arial Unicode MS" w:hAnsi="Times New Roman" w:cs="Times New Roman"/>
                <w:sz w:val="20"/>
                <w:szCs w:val="20"/>
              </w:rPr>
              <w:t>Отсутствие в составе заявки Участника описания характеристик эквивалента по форме, в соответствии с требованиями технического задания.</w:t>
            </w:r>
          </w:p>
          <w:p w:rsidR="00A8047A" w:rsidRDefault="00A8047A" w:rsidP="00A8047A">
            <w:pPr>
              <w:widowControl w:val="0"/>
              <w:spacing w:after="0" w:line="240" w:lineRule="auto"/>
              <w:rPr>
                <w:rFonts w:ascii="Times New Roman" w:eastAsia="Arial Unicode MS" w:hAnsi="Times New Roman" w:cs="Times New Roman"/>
                <w:sz w:val="20"/>
                <w:szCs w:val="20"/>
              </w:rPr>
            </w:pPr>
          </w:p>
          <w:p w:rsidR="00A8047A" w:rsidRPr="002F1EDC" w:rsidRDefault="00A8047A" w:rsidP="00A8047A">
            <w:pPr>
              <w:widowControl w:val="0"/>
              <w:spacing w:after="0" w:line="240" w:lineRule="auto"/>
              <w:rPr>
                <w:rFonts w:ascii="Times New Roman" w:eastAsia="Arial Unicode MS" w:hAnsi="Times New Roman" w:cs="Times New Roman"/>
                <w:sz w:val="20"/>
                <w:szCs w:val="20"/>
              </w:rPr>
            </w:pPr>
          </w:p>
        </w:tc>
      </w:tr>
      <w:tr w:rsidR="00A8047A" w:rsidRPr="002F1EDC" w:rsidDel="00232519" w:rsidTr="00A21BBD">
        <w:tc>
          <w:tcPr>
            <w:tcW w:w="160" w:type="pct"/>
            <w:vAlign w:val="center"/>
          </w:tcPr>
          <w:p w:rsidR="00A8047A" w:rsidRPr="002F1EDC" w:rsidDel="00232519" w:rsidRDefault="00A8047A" w:rsidP="00A8047A">
            <w:pPr>
              <w:pStyle w:val="FTN12"/>
              <w:tabs>
                <w:tab w:val="clear" w:pos="360"/>
                <w:tab w:val="num" w:pos="644"/>
              </w:tabs>
              <w:spacing w:line="240" w:lineRule="auto"/>
              <w:ind w:left="644"/>
              <w:jc w:val="left"/>
              <w:rPr>
                <w:sz w:val="20"/>
                <w:szCs w:val="20"/>
              </w:rPr>
            </w:pPr>
          </w:p>
        </w:tc>
        <w:tc>
          <w:tcPr>
            <w:tcW w:w="698" w:type="pct"/>
            <w:vAlign w:val="center"/>
          </w:tcPr>
          <w:p w:rsidR="00A8047A" w:rsidRPr="00651CDC" w:rsidRDefault="00A8047A" w:rsidP="00A8047A">
            <w:pPr>
              <w:widowControl w:val="0"/>
              <w:spacing w:after="0" w:line="240" w:lineRule="auto"/>
              <w:rPr>
                <w:rFonts w:ascii="Times New Roman" w:hAnsi="Times New Roman" w:cs="Times New Roman"/>
                <w:sz w:val="20"/>
                <w:szCs w:val="20"/>
              </w:rPr>
            </w:pPr>
            <w:r w:rsidRPr="00651CDC">
              <w:rPr>
                <w:rFonts w:ascii="Times New Roman" w:hAnsi="Times New Roman" w:cs="Times New Roman"/>
                <w:sz w:val="20"/>
                <w:szCs w:val="20"/>
              </w:rPr>
              <w:t xml:space="preserve">Наличие </w:t>
            </w:r>
            <w:r>
              <w:rPr>
                <w:rFonts w:ascii="Times New Roman" w:hAnsi="Times New Roman" w:cs="Times New Roman"/>
                <w:sz w:val="20"/>
                <w:szCs w:val="20"/>
              </w:rPr>
              <w:t xml:space="preserve">протокола разногласий </w:t>
            </w:r>
          </w:p>
        </w:tc>
        <w:tc>
          <w:tcPr>
            <w:tcW w:w="632" w:type="pct"/>
            <w:vAlign w:val="center"/>
          </w:tcPr>
          <w:p w:rsidR="00A8047A" w:rsidRPr="00651CDC" w:rsidRDefault="00A8047A" w:rsidP="00A8047A">
            <w:pPr>
              <w:widowControl w:val="0"/>
              <w:spacing w:after="0" w:line="240" w:lineRule="auto"/>
              <w:rPr>
                <w:rFonts w:ascii="Times New Roman" w:hAnsi="Times New Roman" w:cs="Times New Roman"/>
                <w:sz w:val="20"/>
                <w:szCs w:val="20"/>
              </w:rPr>
            </w:pPr>
            <w:proofErr w:type="spellStart"/>
            <w:r w:rsidRPr="00651CDC">
              <w:rPr>
                <w:rFonts w:ascii="Times New Roman" w:hAnsi="Times New Roman" w:cs="Times New Roman"/>
                <w:sz w:val="20"/>
                <w:szCs w:val="20"/>
              </w:rPr>
              <w:t>Справочно</w:t>
            </w:r>
            <w:proofErr w:type="spellEnd"/>
            <w:r w:rsidRPr="00651CDC">
              <w:rPr>
                <w:rFonts w:ascii="Times New Roman" w:hAnsi="Times New Roman" w:cs="Times New Roman"/>
                <w:sz w:val="20"/>
                <w:szCs w:val="20"/>
              </w:rPr>
              <w:t xml:space="preserve"> </w:t>
            </w:r>
          </w:p>
        </w:tc>
        <w:tc>
          <w:tcPr>
            <w:tcW w:w="948" w:type="pct"/>
            <w:vAlign w:val="center"/>
          </w:tcPr>
          <w:p w:rsidR="00A8047A" w:rsidRPr="00C24434" w:rsidRDefault="00A8047A" w:rsidP="00A8047A">
            <w:pPr>
              <w:widowControl w:val="0"/>
              <w:spacing w:after="0" w:line="240" w:lineRule="auto"/>
              <w:rPr>
                <w:rFonts w:ascii="Times New Roman" w:hAnsi="Times New Roman" w:cs="Times New Roman"/>
                <w:strike/>
                <w:sz w:val="20"/>
                <w:szCs w:val="20"/>
              </w:rPr>
            </w:pPr>
            <w:r w:rsidRPr="00651CDC">
              <w:rPr>
                <w:rFonts w:ascii="Times New Roman" w:hAnsi="Times New Roman" w:cs="Times New Roman"/>
                <w:sz w:val="20"/>
                <w:szCs w:val="20"/>
              </w:rPr>
              <w:t xml:space="preserve">В составе заявки Участник вправе предоставить Протокол разногласий к проекту договора по форме 5 к Конкурсной документации. </w:t>
            </w:r>
          </w:p>
        </w:tc>
        <w:tc>
          <w:tcPr>
            <w:tcW w:w="713" w:type="pct"/>
            <w:vAlign w:val="center"/>
          </w:tcPr>
          <w:p w:rsidR="00A8047A" w:rsidRPr="00651CDC" w:rsidRDefault="00A8047A" w:rsidP="00A8047A">
            <w:pPr>
              <w:widowControl w:val="0"/>
              <w:spacing w:after="0" w:line="240" w:lineRule="auto"/>
              <w:rPr>
                <w:rFonts w:ascii="Times New Roman" w:hAnsi="Times New Roman" w:cs="Times New Roman"/>
                <w:sz w:val="20"/>
                <w:szCs w:val="20"/>
              </w:rPr>
            </w:pPr>
            <w:r w:rsidRPr="00651CDC">
              <w:rPr>
                <w:rFonts w:ascii="Times New Roman" w:hAnsi="Times New Roman" w:cs="Times New Roman"/>
                <w:sz w:val="20"/>
                <w:szCs w:val="20"/>
              </w:rPr>
              <w:t xml:space="preserve">Участник </w:t>
            </w:r>
          </w:p>
        </w:tc>
        <w:tc>
          <w:tcPr>
            <w:tcW w:w="903" w:type="pct"/>
            <w:vAlign w:val="center"/>
          </w:tcPr>
          <w:p w:rsidR="00A8047A" w:rsidRPr="00C24434" w:rsidRDefault="00A8047A" w:rsidP="00A8047A">
            <w:pPr>
              <w:widowControl w:val="0"/>
              <w:spacing w:after="0" w:line="240" w:lineRule="auto"/>
              <w:rPr>
                <w:rFonts w:ascii="Times New Roman" w:hAnsi="Times New Roman" w:cs="Times New Roman"/>
                <w:strike/>
                <w:sz w:val="20"/>
                <w:szCs w:val="20"/>
              </w:rPr>
            </w:pPr>
            <w:r w:rsidRPr="00651CDC">
              <w:rPr>
                <w:rFonts w:ascii="Times New Roman" w:hAnsi="Times New Roman" w:cs="Times New Roman"/>
                <w:sz w:val="20"/>
                <w:szCs w:val="20"/>
              </w:rPr>
              <w:t>Заказчик вправе принять предложения по изменению проекта договора в случае, если они не противоречат требованиям Технического заданная (в том числе любое из предложенных условий отдельно), и не приводят к ухудшению условия (требования) Заказчика в случае подписания договора на предложенных условиях.</w:t>
            </w:r>
          </w:p>
        </w:tc>
        <w:tc>
          <w:tcPr>
            <w:tcW w:w="946" w:type="pct"/>
            <w:vAlign w:val="center"/>
          </w:tcPr>
          <w:p w:rsidR="00A8047A" w:rsidRPr="00C24434" w:rsidRDefault="00A8047A" w:rsidP="00A8047A">
            <w:pPr>
              <w:widowControl w:val="0"/>
              <w:spacing w:after="0" w:line="240" w:lineRule="auto"/>
              <w:rPr>
                <w:rFonts w:ascii="Times New Roman" w:hAnsi="Times New Roman" w:cs="Times New Roman"/>
                <w:strike/>
                <w:sz w:val="20"/>
                <w:szCs w:val="20"/>
              </w:rPr>
            </w:pPr>
          </w:p>
        </w:tc>
      </w:tr>
      <w:tr w:rsidR="00A8047A" w:rsidRPr="002F1EDC" w:rsidTr="00ED6963">
        <w:trPr>
          <w:trHeight w:val="1119"/>
        </w:trPr>
        <w:tc>
          <w:tcPr>
            <w:tcW w:w="160" w:type="pct"/>
            <w:vAlign w:val="center"/>
          </w:tcPr>
          <w:p w:rsidR="00A8047A" w:rsidRPr="002F1EDC" w:rsidRDefault="00A8047A" w:rsidP="00A8047A">
            <w:pPr>
              <w:pStyle w:val="FTN12"/>
              <w:numPr>
                <w:ilvl w:val="0"/>
                <w:numId w:val="0"/>
              </w:numPr>
              <w:spacing w:line="240" w:lineRule="auto"/>
              <w:jc w:val="left"/>
              <w:rPr>
                <w:sz w:val="20"/>
                <w:szCs w:val="20"/>
              </w:rPr>
            </w:pPr>
          </w:p>
        </w:tc>
        <w:tc>
          <w:tcPr>
            <w:tcW w:w="4840" w:type="pct"/>
            <w:gridSpan w:val="6"/>
            <w:vAlign w:val="center"/>
          </w:tcPr>
          <w:p w:rsidR="00A8047A" w:rsidRDefault="00A8047A" w:rsidP="00A8047A">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A8047A" w:rsidRPr="00817F5D" w:rsidRDefault="00A8047A" w:rsidP="00A8047A">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A8047A" w:rsidRPr="002F1EDC" w:rsidTr="00C6106F">
        <w:trPr>
          <w:trHeight w:val="3185"/>
        </w:trPr>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A8047A" w:rsidRPr="00504316" w:rsidRDefault="00A8047A" w:rsidP="00A8047A">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A8047A" w:rsidRPr="00504316" w:rsidRDefault="00A8047A" w:rsidP="00A8047A">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A8047A" w:rsidRPr="0014280E" w:rsidRDefault="00A8047A" w:rsidP="00A8047A">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A8047A" w:rsidRPr="002170A4" w:rsidRDefault="00A8047A" w:rsidP="00A8047A">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A8047A" w:rsidRPr="002170A4" w:rsidRDefault="00A8047A" w:rsidP="00A8047A">
            <w:pPr>
              <w:widowControl w:val="0"/>
              <w:spacing w:after="0" w:line="240" w:lineRule="auto"/>
              <w:rPr>
                <w:rFonts w:ascii="Times New Roman" w:hAnsi="Times New Roman" w:cs="Times New Roman"/>
                <w:sz w:val="20"/>
                <w:szCs w:val="20"/>
              </w:rPr>
            </w:pPr>
          </w:p>
        </w:tc>
      </w:tr>
      <w:tr w:rsidR="00A8047A" w:rsidRPr="002F1EDC" w:rsidTr="00C6106F">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A8047A" w:rsidRPr="002F1EDC" w:rsidRDefault="00A8047A" w:rsidP="00A8047A">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A8047A" w:rsidRPr="00384B0B" w:rsidRDefault="00A8047A" w:rsidP="00A8047A">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A8047A" w:rsidRPr="003F3369" w:rsidRDefault="00A8047A" w:rsidP="00A8047A">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A8047A" w:rsidRPr="00384B0B" w:rsidRDefault="00A8047A" w:rsidP="00A8047A">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A8047A" w:rsidRPr="002F1EDC" w:rsidTr="00C6106F">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A8047A" w:rsidRDefault="00A8047A" w:rsidP="00A8047A">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A8047A" w:rsidRPr="003F3369"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A8047A" w:rsidRPr="003F3369" w:rsidRDefault="00A8047A" w:rsidP="00A8047A">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A8047A" w:rsidRPr="002170A4" w:rsidRDefault="00A8047A" w:rsidP="00A8047A">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A8047A" w:rsidRDefault="00A8047A" w:rsidP="00A8047A">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A8047A" w:rsidRPr="00925388" w:rsidRDefault="00A8047A" w:rsidP="00A8047A">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A8047A" w:rsidRPr="00925388" w:rsidRDefault="00A8047A" w:rsidP="00A8047A">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A8047A" w:rsidRPr="00750DF0" w:rsidRDefault="00A8047A" w:rsidP="00A8047A">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A8047A" w:rsidRPr="00750DF0" w:rsidRDefault="00A8047A" w:rsidP="00A8047A">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A8047A" w:rsidRPr="00750DF0" w:rsidRDefault="00A8047A" w:rsidP="00A8047A">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A8047A" w:rsidRPr="00750DF0" w:rsidRDefault="00A8047A" w:rsidP="00A8047A">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8047A" w:rsidRPr="002170A4" w:rsidRDefault="00A8047A" w:rsidP="00A8047A">
            <w:pPr>
              <w:widowControl w:val="0"/>
              <w:spacing w:after="0" w:line="240" w:lineRule="auto"/>
              <w:rPr>
                <w:rFonts w:ascii="Times New Roman" w:hAnsi="Times New Roman" w:cs="Times New Roman"/>
                <w:sz w:val="20"/>
                <w:szCs w:val="20"/>
              </w:rPr>
            </w:pPr>
          </w:p>
        </w:tc>
      </w:tr>
      <w:tr w:rsidR="00A8047A" w:rsidRPr="002F1EDC" w:rsidTr="00662095">
        <w:tc>
          <w:tcPr>
            <w:tcW w:w="160" w:type="pct"/>
            <w:vAlign w:val="center"/>
          </w:tcPr>
          <w:p w:rsidR="00A8047A" w:rsidRPr="002F1EDC" w:rsidRDefault="00A8047A" w:rsidP="00A8047A">
            <w:pPr>
              <w:pStyle w:val="FTN12"/>
              <w:spacing w:line="240" w:lineRule="auto"/>
              <w:jc w:val="left"/>
              <w:rPr>
                <w:sz w:val="20"/>
                <w:szCs w:val="20"/>
              </w:rPr>
            </w:pPr>
          </w:p>
        </w:tc>
        <w:tc>
          <w:tcPr>
            <w:tcW w:w="698" w:type="pct"/>
          </w:tcPr>
          <w:p w:rsidR="00A8047A" w:rsidRPr="00662095" w:rsidRDefault="00A8047A" w:rsidP="00A8047A">
            <w:pPr>
              <w:widowControl w:val="0"/>
              <w:rPr>
                <w:rFonts w:ascii="Times New Roman" w:hAnsi="Times New Roman" w:cs="Times New Roman"/>
                <w:sz w:val="20"/>
                <w:szCs w:val="20"/>
              </w:rPr>
            </w:pPr>
            <w:r w:rsidRPr="00662095">
              <w:rPr>
                <w:rFonts w:ascii="Times New Roman" w:hAnsi="Times New Roman" w:cs="Times New Roman"/>
                <w:sz w:val="20"/>
                <w:szCs w:val="20"/>
              </w:rPr>
              <w:t>Деловая репутация участника</w:t>
            </w:r>
          </w:p>
          <w:p w:rsidR="00A8047A" w:rsidRPr="00662095" w:rsidRDefault="00A8047A" w:rsidP="00A8047A">
            <w:pPr>
              <w:widowControl w:val="0"/>
              <w:rPr>
                <w:rFonts w:ascii="Times New Roman" w:hAnsi="Times New Roman" w:cs="Times New Roman"/>
                <w:sz w:val="20"/>
                <w:szCs w:val="20"/>
              </w:rPr>
            </w:pPr>
          </w:p>
        </w:tc>
        <w:tc>
          <w:tcPr>
            <w:tcW w:w="632" w:type="pct"/>
          </w:tcPr>
          <w:p w:rsidR="00A8047A" w:rsidRPr="00662095" w:rsidRDefault="00A8047A" w:rsidP="00A8047A">
            <w:pPr>
              <w:widowControl w:val="0"/>
              <w:rPr>
                <w:rFonts w:ascii="Times New Roman" w:hAnsi="Times New Roman" w:cs="Times New Roman"/>
                <w:sz w:val="20"/>
                <w:szCs w:val="20"/>
              </w:rPr>
            </w:pPr>
            <w:r w:rsidRPr="00662095">
              <w:rPr>
                <w:rFonts w:ascii="Times New Roman" w:hAnsi="Times New Roman" w:cs="Times New Roman"/>
                <w:sz w:val="20"/>
                <w:szCs w:val="20"/>
              </w:rPr>
              <w:t>отборочный</w:t>
            </w:r>
          </w:p>
        </w:tc>
        <w:tc>
          <w:tcPr>
            <w:tcW w:w="948" w:type="pct"/>
          </w:tcPr>
          <w:p w:rsidR="00A8047A" w:rsidRPr="00662095" w:rsidRDefault="00A8047A" w:rsidP="00A8047A">
            <w:pPr>
              <w:widowControl w:val="0"/>
              <w:rPr>
                <w:rFonts w:ascii="Times New Roman" w:hAnsi="Times New Roman" w:cs="Times New Roman"/>
                <w:sz w:val="20"/>
                <w:szCs w:val="20"/>
              </w:rPr>
            </w:pPr>
            <w:r w:rsidRPr="00662095">
              <w:rPr>
                <w:rFonts w:ascii="Times New Roman" w:hAnsi="Times New Roman" w:cs="Times New Roman"/>
                <w:sz w:val="20"/>
                <w:szCs w:val="20"/>
              </w:rPr>
              <w:t>Декларация участника о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(в свободной форме)</w:t>
            </w:r>
          </w:p>
          <w:p w:rsidR="00A8047A" w:rsidRPr="00662095" w:rsidRDefault="00A8047A" w:rsidP="00A8047A">
            <w:pPr>
              <w:widowControl w:val="0"/>
              <w:rPr>
                <w:rFonts w:ascii="Times New Roman" w:hAnsi="Times New Roman" w:cs="Times New Roman"/>
                <w:sz w:val="20"/>
                <w:szCs w:val="20"/>
              </w:rPr>
            </w:pPr>
          </w:p>
        </w:tc>
        <w:tc>
          <w:tcPr>
            <w:tcW w:w="713" w:type="pct"/>
          </w:tcPr>
          <w:p w:rsidR="00A8047A" w:rsidRPr="001F5504" w:rsidRDefault="00A8047A" w:rsidP="00A8047A">
            <w:pPr>
              <w:widowControl w:val="0"/>
              <w:rPr>
                <w:rFonts w:ascii="Times New Roman" w:hAnsi="Times New Roman" w:cs="Times New Roman"/>
                <w:sz w:val="20"/>
                <w:szCs w:val="20"/>
              </w:rPr>
            </w:pPr>
            <w:r>
              <w:rPr>
                <w:rFonts w:ascii="Times New Roman" w:hAnsi="Times New Roman" w:cs="Times New Roman"/>
                <w:sz w:val="20"/>
                <w:szCs w:val="20"/>
              </w:rPr>
              <w:t>Участник</w:t>
            </w:r>
          </w:p>
          <w:p w:rsidR="00A8047A" w:rsidRPr="00662095" w:rsidRDefault="00A8047A" w:rsidP="00A8047A">
            <w:pPr>
              <w:widowControl w:val="0"/>
              <w:rPr>
                <w:rFonts w:ascii="Times New Roman" w:eastAsia="Arial Unicode MS" w:hAnsi="Times New Roman" w:cs="Times New Roman"/>
                <w:sz w:val="20"/>
                <w:szCs w:val="20"/>
              </w:rPr>
            </w:pPr>
          </w:p>
          <w:p w:rsidR="00A8047A" w:rsidRPr="00662095" w:rsidRDefault="00A8047A" w:rsidP="00A8047A">
            <w:pPr>
              <w:widowControl w:val="0"/>
              <w:rPr>
                <w:rFonts w:ascii="Times New Roman" w:hAnsi="Times New Roman" w:cs="Times New Roman"/>
                <w:sz w:val="20"/>
                <w:szCs w:val="20"/>
              </w:rPr>
            </w:pPr>
          </w:p>
        </w:tc>
        <w:tc>
          <w:tcPr>
            <w:tcW w:w="903" w:type="pct"/>
          </w:tcPr>
          <w:p w:rsidR="00A8047A" w:rsidRPr="00662095" w:rsidRDefault="00A8047A" w:rsidP="00A8047A">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A8047A" w:rsidRPr="00662095" w:rsidRDefault="00A8047A" w:rsidP="00A8047A">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Наличие за последние 24 месяца до даты размещения извещения о закупке, фактов одностороннего отказа</w:t>
            </w:r>
            <w:r w:rsidRPr="00662095">
              <w:rPr>
                <w:rFonts w:ascii="Times New Roman" w:hAnsi="Times New Roman"/>
                <w:sz w:val="20"/>
                <w:szCs w:val="20"/>
              </w:rPr>
              <w:t xml:space="preserve">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 в связи с ненадлежащим выполнением Участником (</w:t>
            </w:r>
            <w:proofErr w:type="spellStart"/>
            <w:r w:rsidRPr="00662095">
              <w:rPr>
                <w:rFonts w:ascii="Times New Roman" w:hAnsi="Times New Roman"/>
                <w:sz w:val="20"/>
                <w:szCs w:val="20"/>
              </w:rPr>
              <w:t>судпожрядчиком</w:t>
            </w:r>
            <w:proofErr w:type="spellEnd"/>
            <w:r w:rsidRPr="00662095">
              <w:rPr>
                <w:rFonts w:ascii="Times New Roman" w:hAnsi="Times New Roman"/>
                <w:sz w:val="20"/>
                <w:szCs w:val="20"/>
              </w:rPr>
              <w:t>,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A8047A" w:rsidRPr="00662095" w:rsidRDefault="00A8047A" w:rsidP="00A8047A">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sz w:val="20"/>
                <w:szCs w:val="20"/>
              </w:rPr>
              <w:t xml:space="preserve"> Наличие </w:t>
            </w:r>
            <w:r w:rsidRPr="00662095">
              <w:rPr>
                <w:rFonts w:ascii="Times New Roman" w:hAnsi="Times New Roman"/>
                <w:b/>
                <w:sz w:val="20"/>
                <w:szCs w:val="20"/>
              </w:rPr>
              <w:t xml:space="preserve">вступивших в законную силу решений суда о расторжении </w:t>
            </w:r>
            <w:r w:rsidRPr="00662095">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662095">
              <w:rPr>
                <w:rFonts w:ascii="Times New Roman" w:hAnsi="Times New Roman"/>
                <w:sz w:val="20"/>
                <w:szCs w:val="20"/>
              </w:rPr>
              <w:t>ых</w:t>
            </w:r>
            <w:proofErr w:type="spellEnd"/>
            <w:r w:rsidRPr="00662095">
              <w:rPr>
                <w:rFonts w:ascii="Times New Roman" w:hAnsi="Times New Roman"/>
                <w:sz w:val="20"/>
                <w:szCs w:val="20"/>
              </w:rPr>
              <w:t>) с АО "Тюменьэнерго" аналогичных предмету закупки договора (</w:t>
            </w:r>
            <w:proofErr w:type="spellStart"/>
            <w:r w:rsidRPr="00662095">
              <w:rPr>
                <w:rFonts w:ascii="Times New Roman" w:hAnsi="Times New Roman"/>
                <w:sz w:val="20"/>
                <w:szCs w:val="20"/>
              </w:rPr>
              <w:t>ов</w:t>
            </w:r>
            <w:proofErr w:type="spellEnd"/>
            <w:r w:rsidRPr="00662095">
              <w:rPr>
                <w:rFonts w:ascii="Times New Roman" w:hAnsi="Times New Roman"/>
                <w:sz w:val="20"/>
                <w:szCs w:val="20"/>
              </w:rPr>
              <w:t>).</w:t>
            </w:r>
          </w:p>
          <w:p w:rsidR="00A8047A" w:rsidRPr="00662095" w:rsidRDefault="00A8047A" w:rsidP="00A8047A">
            <w:pPr>
              <w:pStyle w:val="a7"/>
              <w:widowControl w:val="0"/>
              <w:numPr>
                <w:ilvl w:val="0"/>
                <w:numId w:val="2"/>
              </w:numPr>
              <w:ind w:left="79" w:firstLine="284"/>
              <w:contextualSpacing/>
              <w:rPr>
                <w:rFonts w:ascii="Times New Roman" w:hAnsi="Times New Roman"/>
                <w:sz w:val="20"/>
                <w:szCs w:val="20"/>
              </w:rPr>
            </w:pPr>
            <w:r w:rsidRPr="00662095">
              <w:rPr>
                <w:rFonts w:ascii="Times New Roman" w:hAnsi="Times New Roman"/>
                <w:b/>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662095">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proofErr w:type="gramStart"/>
            <w:r w:rsidRPr="00662095">
              <w:rPr>
                <w:rFonts w:ascii="Times New Roman" w:hAnsi="Times New Roman"/>
                <w:sz w:val="20"/>
                <w:szCs w:val="20"/>
              </w:rPr>
              <w:t>поставке  товаров</w:t>
            </w:r>
            <w:proofErr w:type="gramEnd"/>
            <w:r w:rsidRPr="00662095">
              <w:rPr>
                <w:rFonts w:ascii="Times New Roman" w:hAnsi="Times New Roman"/>
                <w:sz w:val="20"/>
                <w:szCs w:val="20"/>
              </w:rPr>
              <w:t>, выполнению им аналогичного вида работ, оказанию им аналогичных услуг.</w:t>
            </w:r>
          </w:p>
          <w:p w:rsidR="00A8047A" w:rsidRPr="00662095" w:rsidRDefault="00A8047A" w:rsidP="00A8047A">
            <w:pPr>
              <w:widowControl w:val="0"/>
              <w:ind w:left="79" w:firstLine="284"/>
              <w:rPr>
                <w:rFonts w:ascii="Times New Roman" w:hAnsi="Times New Roman" w:cs="Times New Roman"/>
                <w:sz w:val="20"/>
                <w:szCs w:val="20"/>
              </w:rPr>
            </w:pPr>
          </w:p>
          <w:p w:rsidR="00A8047A" w:rsidRPr="00662095" w:rsidRDefault="00A8047A" w:rsidP="00A8047A">
            <w:pPr>
              <w:widowControl w:val="0"/>
              <w:rPr>
                <w:rFonts w:ascii="Times New Roman" w:hAnsi="Times New Roman" w:cs="Times New Roman"/>
                <w:sz w:val="20"/>
                <w:szCs w:val="20"/>
              </w:rPr>
            </w:pPr>
            <w:r w:rsidRPr="00662095">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A8047A" w:rsidRPr="002F1EDC" w:rsidTr="00C6106F">
        <w:tc>
          <w:tcPr>
            <w:tcW w:w="160" w:type="pct"/>
            <w:vAlign w:val="center"/>
          </w:tcPr>
          <w:p w:rsidR="00A8047A" w:rsidRPr="002F1EDC" w:rsidRDefault="00A8047A" w:rsidP="00A8047A">
            <w:pPr>
              <w:pStyle w:val="FTN12"/>
              <w:spacing w:line="240" w:lineRule="auto"/>
              <w:jc w:val="left"/>
              <w:rPr>
                <w:sz w:val="20"/>
                <w:szCs w:val="20"/>
              </w:rPr>
            </w:pPr>
          </w:p>
        </w:tc>
        <w:tc>
          <w:tcPr>
            <w:tcW w:w="698" w:type="pct"/>
            <w:shd w:val="clear" w:color="auto" w:fill="auto"/>
          </w:tcPr>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A8047A" w:rsidRPr="002170A4" w:rsidRDefault="00A8047A" w:rsidP="00A8047A">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A8047A" w:rsidRPr="002170A4" w:rsidRDefault="00A8047A" w:rsidP="00A8047A">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A8047A" w:rsidRPr="002170A4" w:rsidRDefault="00A8047A" w:rsidP="00A8047A">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shd w:val="clear" w:color="auto" w:fill="auto"/>
          </w:tcPr>
          <w:p w:rsidR="00A8047A" w:rsidRPr="002170A4" w:rsidRDefault="00A8047A" w:rsidP="00A8047A">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 установленной в Закупочной документации</w:t>
            </w:r>
          </w:p>
          <w:p w:rsidR="00A8047A" w:rsidRPr="002170A4" w:rsidRDefault="00A8047A" w:rsidP="00A8047A">
            <w:pPr>
              <w:widowControl w:val="0"/>
              <w:rPr>
                <w:rFonts w:ascii="Times New Roman" w:hAnsi="Times New Roman" w:cs="Times New Roman"/>
                <w:sz w:val="20"/>
                <w:szCs w:val="20"/>
              </w:rPr>
            </w:pPr>
          </w:p>
        </w:tc>
        <w:tc>
          <w:tcPr>
            <w:tcW w:w="713" w:type="pct"/>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sz w:val="20"/>
                <w:szCs w:val="20"/>
              </w:rPr>
              <w:t xml:space="preserve"> </w:t>
            </w:r>
          </w:p>
        </w:tc>
        <w:tc>
          <w:tcPr>
            <w:tcW w:w="903" w:type="pct"/>
            <w:shd w:val="clear" w:color="auto" w:fill="auto"/>
          </w:tcPr>
          <w:p w:rsidR="00A8047A" w:rsidRDefault="00A8047A" w:rsidP="00A8047A">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A8047A" w:rsidRPr="002170A4" w:rsidRDefault="00A8047A" w:rsidP="00A8047A">
            <w:pPr>
              <w:widowControl w:val="0"/>
              <w:spacing w:after="0" w:line="240" w:lineRule="auto"/>
              <w:rPr>
                <w:rFonts w:ascii="Times New Roman" w:hAnsi="Times New Roman" w:cs="Times New Roman"/>
                <w:sz w:val="20"/>
                <w:szCs w:val="20"/>
                <w:lang w:eastAsia="zh-CN"/>
              </w:rPr>
            </w:pPr>
          </w:p>
          <w:p w:rsidR="00A8047A" w:rsidRDefault="00A8047A" w:rsidP="00A8047A">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A8047A" w:rsidRPr="002170A4" w:rsidRDefault="00A8047A" w:rsidP="00A8047A">
            <w:pPr>
              <w:widowControl w:val="0"/>
              <w:spacing w:after="0" w:line="240" w:lineRule="auto"/>
              <w:rPr>
                <w:rFonts w:ascii="Times New Roman" w:hAnsi="Times New Roman" w:cs="Times New Roman"/>
                <w:sz w:val="20"/>
                <w:szCs w:val="20"/>
                <w:lang w:eastAsia="zh-CN"/>
              </w:rPr>
            </w:pP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A8047A" w:rsidRPr="007145EF" w:rsidRDefault="00A8047A" w:rsidP="00A8047A">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A8047A" w:rsidRPr="00817D53" w:rsidRDefault="00A8047A" w:rsidP="00A8047A">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A8047A" w:rsidRPr="00817D53" w:rsidRDefault="00A8047A" w:rsidP="00A8047A">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A8047A" w:rsidRPr="002170A4" w:rsidRDefault="00A8047A" w:rsidP="00A8047A">
            <w:pPr>
              <w:widowControl w:val="0"/>
              <w:spacing w:after="0" w:line="240" w:lineRule="auto"/>
              <w:rPr>
                <w:rStyle w:val="a6"/>
                <w:rFonts w:ascii="Times New Roman" w:hAnsi="Times New Roman" w:cs="Times New Roman"/>
                <w:sz w:val="20"/>
                <w:szCs w:val="20"/>
                <w:lang w:eastAsia="zh-CN"/>
              </w:rPr>
            </w:pPr>
          </w:p>
          <w:p w:rsidR="00A8047A" w:rsidRPr="00817D53" w:rsidRDefault="00A8047A" w:rsidP="00A8047A">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A8047A" w:rsidRPr="002F1EDC" w:rsidTr="00C6106F">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A8047A" w:rsidRPr="002170A4" w:rsidRDefault="00A8047A" w:rsidP="00A8047A">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8047A" w:rsidRPr="002170A4" w:rsidRDefault="00A8047A" w:rsidP="00A8047A">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rPr>
              <w:t xml:space="preserve"> </w:t>
            </w:r>
          </w:p>
          <w:p w:rsidR="00A8047A" w:rsidRPr="002F1EDC" w:rsidRDefault="00A8047A" w:rsidP="00A8047A">
            <w:pPr>
              <w:widowControl w:val="0"/>
              <w:spacing w:after="0" w:line="240" w:lineRule="auto"/>
              <w:rPr>
                <w:rFonts w:ascii="Times New Roman" w:eastAsia="Arial Unicode MS" w:hAnsi="Times New Roman" w:cs="Times New Roman"/>
                <w:sz w:val="20"/>
                <w:szCs w:val="20"/>
              </w:rPr>
            </w:pPr>
          </w:p>
          <w:p w:rsidR="00A8047A" w:rsidRPr="002F1EDC" w:rsidRDefault="00A8047A" w:rsidP="00A8047A">
            <w:pPr>
              <w:widowControl w:val="0"/>
              <w:spacing w:after="0" w:line="240" w:lineRule="auto"/>
              <w:rPr>
                <w:rFonts w:ascii="Times New Roman" w:eastAsia="Arial Unicode MS" w:hAnsi="Times New Roman" w:cs="Times New Roman"/>
                <w:sz w:val="20"/>
                <w:szCs w:val="20"/>
              </w:rPr>
            </w:pPr>
          </w:p>
        </w:tc>
        <w:tc>
          <w:tcPr>
            <w:tcW w:w="903"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A8047A" w:rsidRPr="007145EF" w:rsidRDefault="00A8047A" w:rsidP="00A8047A">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8047A" w:rsidRPr="002170A4" w:rsidRDefault="00A8047A" w:rsidP="00A8047A">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A8047A" w:rsidRPr="002170A4" w:rsidRDefault="00A8047A" w:rsidP="00A8047A">
            <w:pPr>
              <w:widowControl w:val="0"/>
              <w:spacing w:after="0" w:line="240" w:lineRule="auto"/>
              <w:rPr>
                <w:rFonts w:ascii="Times New Roman" w:eastAsia="Arial Unicode MS" w:hAnsi="Times New Roman" w:cs="Times New Roman"/>
                <w:sz w:val="20"/>
                <w:szCs w:val="20"/>
              </w:rPr>
            </w:pPr>
          </w:p>
        </w:tc>
      </w:tr>
      <w:tr w:rsidR="00A8047A" w:rsidRPr="002F1EDC" w:rsidTr="00C6106F">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Pr="002F1EDC" w:rsidRDefault="00A8047A" w:rsidP="00A8047A">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A8047A" w:rsidRPr="002F1EDC" w:rsidRDefault="00A8047A" w:rsidP="00A8047A">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 установленной в Закупочной документации</w:t>
            </w:r>
          </w:p>
        </w:tc>
        <w:tc>
          <w:tcPr>
            <w:tcW w:w="713" w:type="pct"/>
          </w:tcPr>
          <w:p w:rsidR="00A8047A" w:rsidRPr="002F1EDC" w:rsidRDefault="00A8047A" w:rsidP="00A8047A">
            <w:pPr>
              <w:widowControl w:val="0"/>
              <w:spacing w:after="0" w:line="240" w:lineRule="auto"/>
              <w:rPr>
                <w:rFonts w:ascii="Times New Roman"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A8047A" w:rsidRPr="007145EF" w:rsidRDefault="00A8047A" w:rsidP="00A8047A">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A8047A" w:rsidRPr="007145EF" w:rsidRDefault="00A8047A" w:rsidP="00A8047A">
            <w:pPr>
              <w:widowControl w:val="0"/>
              <w:spacing w:after="0" w:line="240" w:lineRule="auto"/>
              <w:ind w:left="60"/>
              <w:jc w:val="both"/>
              <w:rPr>
                <w:rFonts w:ascii="Times New Roman" w:eastAsia="Arial Unicode MS" w:hAnsi="Times New Roman" w:cs="Times New Roman"/>
                <w:sz w:val="20"/>
                <w:szCs w:val="20"/>
                <w:lang w:eastAsia="ru-RU"/>
              </w:rPr>
            </w:pPr>
          </w:p>
          <w:p w:rsidR="00A8047A" w:rsidRPr="007145EF" w:rsidRDefault="00A8047A" w:rsidP="00A8047A">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8047A" w:rsidRPr="002F1EDC" w:rsidTr="00C6106F">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Pr="002F1EDC" w:rsidRDefault="00A8047A" w:rsidP="00A8047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A8047A" w:rsidRPr="002F1EDC" w:rsidRDefault="00A8047A" w:rsidP="00A8047A">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A8047A" w:rsidRPr="002F1EDC" w:rsidRDefault="00A8047A" w:rsidP="00A8047A">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p>
        </w:tc>
        <w:tc>
          <w:tcPr>
            <w:tcW w:w="713" w:type="pct"/>
            <w:vAlign w:val="center"/>
          </w:tcPr>
          <w:p w:rsidR="00A8047A" w:rsidRPr="002F1EDC" w:rsidRDefault="00A8047A" w:rsidP="00A8047A">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A8047A" w:rsidRPr="002F1EDC" w:rsidRDefault="00A8047A" w:rsidP="00A8047A">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A8047A" w:rsidRPr="007145EF" w:rsidRDefault="00A8047A" w:rsidP="00A8047A">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A8047A" w:rsidRPr="002F1EDC" w:rsidTr="00C6106F">
        <w:tc>
          <w:tcPr>
            <w:tcW w:w="160" w:type="pct"/>
            <w:vAlign w:val="center"/>
          </w:tcPr>
          <w:p w:rsidR="00A8047A" w:rsidRPr="002F1EDC" w:rsidRDefault="00A8047A" w:rsidP="00A8047A">
            <w:pPr>
              <w:pStyle w:val="FTN12"/>
              <w:spacing w:line="240" w:lineRule="auto"/>
              <w:jc w:val="left"/>
              <w:rPr>
                <w:sz w:val="20"/>
                <w:szCs w:val="20"/>
              </w:rPr>
            </w:pPr>
          </w:p>
        </w:tc>
        <w:tc>
          <w:tcPr>
            <w:tcW w:w="698" w:type="pct"/>
            <w:vAlign w:val="center"/>
          </w:tcPr>
          <w:p w:rsidR="00A8047A"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A8047A" w:rsidRPr="00553342" w:rsidRDefault="00A8047A" w:rsidP="00A8047A">
            <w:pPr>
              <w:widowControl w:val="0"/>
              <w:spacing w:after="0" w:line="240" w:lineRule="auto"/>
              <w:rPr>
                <w:b/>
                <w:bCs/>
                <w:i/>
                <w:iCs/>
              </w:rPr>
            </w:pPr>
            <w:r>
              <w:rPr>
                <w:b/>
                <w:bCs/>
                <w:i/>
                <w:iCs/>
              </w:rPr>
              <w:t xml:space="preserve">контактное лицо по данному разделу: </w:t>
            </w:r>
            <w:r w:rsidRPr="00553342">
              <w:rPr>
                <w:b/>
                <w:bCs/>
                <w:i/>
                <w:iCs/>
              </w:rPr>
              <w:t xml:space="preserve">Фастов Николай Павлович </w:t>
            </w:r>
          </w:p>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553342">
              <w:rPr>
                <w:b/>
                <w:bCs/>
                <w:i/>
                <w:iCs/>
              </w:rPr>
              <w:t>(3462)77-67-62</w:t>
            </w:r>
          </w:p>
        </w:tc>
        <w:tc>
          <w:tcPr>
            <w:tcW w:w="632" w:type="pct"/>
            <w:vAlign w:val="center"/>
          </w:tcPr>
          <w:p w:rsidR="00A8047A" w:rsidRPr="002F1EDC" w:rsidRDefault="00A8047A" w:rsidP="00A8047A">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A8047A" w:rsidRPr="002170A4" w:rsidRDefault="00A8047A" w:rsidP="00A8047A">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8047A" w:rsidRPr="002170A4" w:rsidRDefault="00A8047A" w:rsidP="00A8047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A8047A" w:rsidRPr="002170A4" w:rsidRDefault="00A8047A" w:rsidP="00A8047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A8047A" w:rsidRPr="002170A4" w:rsidRDefault="00A8047A" w:rsidP="00A8047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A8047A" w:rsidRPr="002170A4" w:rsidRDefault="00A8047A" w:rsidP="00A8047A">
            <w:pPr>
              <w:widowControl w:val="0"/>
              <w:spacing w:after="0" w:line="240" w:lineRule="auto"/>
              <w:rPr>
                <w:rFonts w:ascii="Times New Roman" w:hAnsi="Times New Roman" w:cs="Times New Roman"/>
                <w:sz w:val="20"/>
                <w:szCs w:val="20"/>
              </w:rPr>
            </w:pP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A8047A" w:rsidRPr="002170A4" w:rsidRDefault="00A8047A" w:rsidP="00A8047A">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Участник</w:t>
            </w:r>
          </w:p>
        </w:tc>
        <w:tc>
          <w:tcPr>
            <w:tcW w:w="903" w:type="pct"/>
            <w:vAlign w:val="center"/>
          </w:tcPr>
          <w:p w:rsidR="00A8047A" w:rsidRPr="002F1EDC" w:rsidRDefault="00A8047A" w:rsidP="00A8047A">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A8047A" w:rsidRPr="002F1EDC" w:rsidRDefault="00A8047A" w:rsidP="00A8047A">
            <w:pPr>
              <w:widowControl w:val="0"/>
              <w:spacing w:after="0" w:line="240" w:lineRule="auto"/>
              <w:rPr>
                <w:rFonts w:ascii="Times New Roman" w:hAnsi="Times New Roman" w:cs="Times New Roman"/>
                <w:b/>
                <w:sz w:val="20"/>
                <w:szCs w:val="20"/>
              </w:rPr>
            </w:pPr>
          </w:p>
          <w:p w:rsidR="00A8047A" w:rsidRPr="002F1EDC" w:rsidRDefault="00A8047A" w:rsidP="00A8047A">
            <w:pPr>
              <w:widowControl w:val="0"/>
              <w:spacing w:after="0" w:line="240" w:lineRule="auto"/>
              <w:rPr>
                <w:rFonts w:ascii="Times New Roman" w:eastAsia="Arial Unicode MS" w:hAnsi="Times New Roman" w:cs="Times New Roman"/>
                <w:sz w:val="20"/>
                <w:szCs w:val="20"/>
              </w:rPr>
            </w:pPr>
          </w:p>
        </w:tc>
        <w:tc>
          <w:tcPr>
            <w:tcW w:w="946" w:type="pct"/>
            <w:vAlign w:val="center"/>
          </w:tcPr>
          <w:p w:rsidR="00A8047A" w:rsidRPr="002F1EDC" w:rsidRDefault="00A8047A" w:rsidP="00A8047A">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69715A" w:rsidP="00E04248">
      <w:pPr>
        <w:keepLines/>
        <w:spacing w:before="120" w:after="120"/>
        <w:contextualSpacing/>
        <w:rPr>
          <w:rFonts w:ascii="Times New Roman" w:hAnsi="Times New Roman" w:cs="Times New Roman"/>
          <w:b/>
          <w:sz w:val="28"/>
        </w:rPr>
      </w:pPr>
      <w:r>
        <w:rPr>
          <w:rFonts w:ascii="Times New Roman" w:hAnsi="Times New Roman" w:cs="Times New Roman"/>
          <w:b/>
          <w:sz w:val="28"/>
        </w:rPr>
        <w:t>т</w:t>
      </w:r>
      <w:r w:rsidR="004C363F" w:rsidRPr="00E04248">
        <w:rPr>
          <w:rFonts w:ascii="Times New Roman" w:hAnsi="Times New Roman" w:cs="Times New Roman"/>
          <w:b/>
          <w:sz w:val="28"/>
        </w:rPr>
        <w:t>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6E43BC">
              <w:rPr>
                <w:rFonts w:ascii="Times New Roman" w:eastAsia="Arial Unicode MS" w:hAnsi="Times New Roman" w:cs="Times New Roman"/>
                <w:sz w:val="20"/>
                <w:szCs w:val="20"/>
              </w:rPr>
              <w:t>(</w:t>
            </w:r>
            <w:proofErr w:type="spellStart"/>
            <w:r w:rsidR="006E43BC">
              <w:rPr>
                <w:rFonts w:ascii="Times New Roman" w:eastAsia="Arial Unicode MS" w:hAnsi="Times New Roman" w:cs="Times New Roman"/>
                <w:sz w:val="20"/>
                <w:szCs w:val="20"/>
              </w:rPr>
              <w:t>сканкопия</w:t>
            </w:r>
            <w:proofErr w:type="spellEnd"/>
            <w:r w:rsidR="006E43BC">
              <w:rPr>
                <w:rFonts w:ascii="Times New Roman" w:eastAsia="Arial Unicode MS" w:hAnsi="Times New Roman" w:cs="Times New Roman"/>
                <w:sz w:val="20"/>
                <w:szCs w:val="20"/>
              </w:rPr>
              <w:t>, форма1)</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662095" w:rsidRPr="002F1EDC" w:rsidTr="00C6106F">
        <w:tc>
          <w:tcPr>
            <w:tcW w:w="160" w:type="pct"/>
            <w:vAlign w:val="center"/>
          </w:tcPr>
          <w:p w:rsidR="00662095" w:rsidRPr="004C363F" w:rsidRDefault="00662095" w:rsidP="00662095">
            <w:pPr>
              <w:pStyle w:val="FTN12"/>
              <w:numPr>
                <w:ilvl w:val="0"/>
                <w:numId w:val="17"/>
              </w:numPr>
              <w:spacing w:line="240" w:lineRule="auto"/>
              <w:jc w:val="left"/>
              <w:rPr>
                <w:sz w:val="20"/>
                <w:szCs w:val="20"/>
              </w:rPr>
            </w:pPr>
          </w:p>
        </w:tc>
        <w:tc>
          <w:tcPr>
            <w:tcW w:w="698" w:type="pct"/>
            <w:vAlign w:val="center"/>
          </w:tcPr>
          <w:p w:rsidR="00662095" w:rsidRDefault="006E43BC" w:rsidP="00662095">
            <w:pPr>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Документы, подтверждающие соответствие оказываемых услуг, которые являются предметом закупки</w:t>
            </w:r>
            <w:r w:rsidR="00FB20DE">
              <w:rPr>
                <w:rFonts w:ascii="Times New Roman" w:eastAsia="Arial Unicode MS" w:hAnsi="Times New Roman" w:cs="Times New Roman"/>
                <w:sz w:val="20"/>
                <w:szCs w:val="20"/>
              </w:rPr>
              <w:t>, требованиям Конкурсной документации</w:t>
            </w:r>
          </w:p>
          <w:p w:rsidR="00662095" w:rsidRPr="002F1EDC" w:rsidRDefault="00662095" w:rsidP="00662095">
            <w:pPr>
              <w:spacing w:after="0" w:line="240" w:lineRule="auto"/>
              <w:rPr>
                <w:rFonts w:ascii="Times New Roman" w:eastAsia="Arial Unicode MS" w:hAnsi="Times New Roman" w:cs="Times New Roman"/>
                <w:sz w:val="20"/>
                <w:szCs w:val="20"/>
              </w:rPr>
            </w:pPr>
          </w:p>
        </w:tc>
        <w:tc>
          <w:tcPr>
            <w:tcW w:w="632" w:type="pct"/>
            <w:vAlign w:val="center"/>
          </w:tcPr>
          <w:p w:rsidR="00662095" w:rsidRPr="002F1EDC" w:rsidRDefault="00662095" w:rsidP="00662095">
            <w:pPr>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r>
              <w:rPr>
                <w:rFonts w:ascii="Times New Roman" w:hAnsi="Times New Roman" w:cs="Times New Roman"/>
                <w:sz w:val="20"/>
                <w:szCs w:val="20"/>
              </w:rPr>
              <w:t>\</w:t>
            </w:r>
            <w:proofErr w:type="spellStart"/>
            <w:r>
              <w:rPr>
                <w:rFonts w:ascii="Times New Roman" w:hAnsi="Times New Roman" w:cs="Times New Roman"/>
                <w:sz w:val="20"/>
                <w:szCs w:val="20"/>
              </w:rPr>
              <w:t>справочно</w:t>
            </w:r>
            <w:proofErr w:type="spellEnd"/>
          </w:p>
        </w:tc>
        <w:tc>
          <w:tcPr>
            <w:tcW w:w="948" w:type="pct"/>
            <w:vAlign w:val="center"/>
          </w:tcPr>
          <w:p w:rsidR="00662095" w:rsidRPr="002F1EDC" w:rsidRDefault="00FB20DE" w:rsidP="00662095">
            <w:pPr>
              <w:spacing w:after="0" w:line="240" w:lineRule="auto"/>
              <w:rPr>
                <w:rFonts w:ascii="Times New Roman" w:hAnsi="Times New Roman" w:cs="Times New Roman"/>
                <w:sz w:val="20"/>
                <w:szCs w:val="20"/>
              </w:rPr>
            </w:pPr>
            <w:r>
              <w:rPr>
                <w:rFonts w:ascii="Times New Roman" w:hAnsi="Times New Roman" w:cs="Times New Roman"/>
                <w:sz w:val="20"/>
                <w:szCs w:val="20"/>
              </w:rPr>
              <w:t>Описание оказываемых услуг, которые являются предметом закупки, их количественные и качественные характеристики (</w:t>
            </w:r>
            <w:proofErr w:type="spellStart"/>
            <w:r>
              <w:rPr>
                <w:rFonts w:ascii="Times New Roman" w:hAnsi="Times New Roman" w:cs="Times New Roman"/>
                <w:sz w:val="20"/>
                <w:szCs w:val="20"/>
              </w:rPr>
              <w:t>сканкопия</w:t>
            </w:r>
            <w:proofErr w:type="spellEnd"/>
            <w:r>
              <w:rPr>
                <w:rFonts w:ascii="Times New Roman" w:hAnsi="Times New Roman" w:cs="Times New Roman"/>
                <w:sz w:val="20"/>
                <w:szCs w:val="20"/>
              </w:rPr>
              <w:t>) (форма2)</w:t>
            </w:r>
          </w:p>
        </w:tc>
        <w:tc>
          <w:tcPr>
            <w:tcW w:w="713" w:type="pct"/>
          </w:tcPr>
          <w:p w:rsidR="001F5504" w:rsidRDefault="001F5504" w:rsidP="00662095">
            <w:pPr>
              <w:widowControl w:val="0"/>
              <w:spacing w:after="0" w:line="240" w:lineRule="auto"/>
              <w:jc w:val="both"/>
              <w:rPr>
                <w:rFonts w:ascii="Times New Roman" w:eastAsia="Arial Unicode MS" w:hAnsi="Times New Roman" w:cs="Times New Roman"/>
                <w:sz w:val="20"/>
                <w:szCs w:val="20"/>
              </w:rPr>
            </w:pPr>
          </w:p>
          <w:p w:rsidR="001F5504" w:rsidRDefault="001F5504" w:rsidP="00662095">
            <w:pPr>
              <w:widowControl w:val="0"/>
              <w:spacing w:after="0" w:line="240" w:lineRule="auto"/>
              <w:jc w:val="both"/>
              <w:rPr>
                <w:rFonts w:ascii="Times New Roman" w:eastAsia="Arial Unicode MS" w:hAnsi="Times New Roman" w:cs="Times New Roman"/>
                <w:sz w:val="20"/>
                <w:szCs w:val="20"/>
              </w:rPr>
            </w:pPr>
          </w:p>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662095" w:rsidRPr="002F1EDC" w:rsidRDefault="00662095" w:rsidP="00662095">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662095" w:rsidRPr="002F1EDC" w:rsidRDefault="00662095" w:rsidP="00662095">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39"/>
        <w:gridCol w:w="5517"/>
        <w:gridCol w:w="1460"/>
        <w:gridCol w:w="5004"/>
        <w:gridCol w:w="2816"/>
      </w:tblGrid>
      <w:tr w:rsidR="008B4622" w:rsidRPr="00C70643" w:rsidTr="00B07017">
        <w:tc>
          <w:tcPr>
            <w:tcW w:w="328"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42"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61"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80"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889"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B07017">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42"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61" w:type="pct"/>
          </w:tcPr>
          <w:p w:rsidR="008B4622" w:rsidRPr="000B231F" w:rsidRDefault="0043580E" w:rsidP="00B07017">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80</w:t>
            </w:r>
            <w:r w:rsidR="008B4622" w:rsidRPr="000B231F">
              <w:rPr>
                <w:rFonts w:ascii="Times New Roman" w:hAnsi="Times New Roman" w:cs="Times New Roman"/>
                <w:b/>
                <w:sz w:val="24"/>
                <w:szCs w:val="24"/>
              </w:rPr>
              <w:t>%</w:t>
            </w:r>
          </w:p>
        </w:tc>
        <w:tc>
          <w:tcPr>
            <w:tcW w:w="1580" w:type="pct"/>
          </w:tcPr>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Данный показатель отражает размер процентной ставки по договору.</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Расчет значения «Цена договора» производится по следующей формуле: </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           </w:t>
            </w:r>
            <w:proofErr w:type="spellStart"/>
            <w:r w:rsidRPr="00197B46">
              <w:rPr>
                <w:rFonts w:ascii="Times New Roman" w:hAnsi="Times New Roman" w:cs="Times New Roman"/>
                <w:sz w:val="24"/>
                <w:szCs w:val="24"/>
              </w:rPr>
              <w:t>Amax</w:t>
            </w:r>
            <w:proofErr w:type="spellEnd"/>
            <w:r w:rsidRPr="00197B46">
              <w:rPr>
                <w:rFonts w:ascii="Times New Roman" w:hAnsi="Times New Roman" w:cs="Times New Roman"/>
                <w:sz w:val="24"/>
                <w:szCs w:val="24"/>
              </w:rPr>
              <w:t xml:space="preserve"> – </w:t>
            </w:r>
            <w:proofErr w:type="spellStart"/>
            <w:r w:rsidRPr="00197B46">
              <w:rPr>
                <w:rFonts w:ascii="Times New Roman" w:hAnsi="Times New Roman" w:cs="Times New Roman"/>
                <w:sz w:val="24"/>
                <w:szCs w:val="24"/>
              </w:rPr>
              <w:t>Ai</w:t>
            </w:r>
            <w:proofErr w:type="spellEnd"/>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   = ------------------- *100</w:t>
            </w: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 xml:space="preserve">          </w:t>
            </w:r>
            <w:proofErr w:type="spellStart"/>
            <w:r w:rsidRPr="00197B46">
              <w:rPr>
                <w:rFonts w:ascii="Times New Roman" w:hAnsi="Times New Roman" w:cs="Times New Roman"/>
                <w:sz w:val="24"/>
                <w:szCs w:val="24"/>
              </w:rPr>
              <w:t>Amax</w:t>
            </w:r>
            <w:proofErr w:type="spellEnd"/>
            <w:r w:rsidRPr="00197B46">
              <w:rPr>
                <w:rFonts w:ascii="Times New Roman" w:hAnsi="Times New Roman" w:cs="Times New Roman"/>
                <w:sz w:val="24"/>
                <w:szCs w:val="24"/>
              </w:rPr>
              <w:t xml:space="preserve"> – </w:t>
            </w:r>
            <w:proofErr w:type="spellStart"/>
            <w:r w:rsidRPr="00197B46">
              <w:rPr>
                <w:rFonts w:ascii="Times New Roman" w:hAnsi="Times New Roman" w:cs="Times New Roman"/>
                <w:sz w:val="24"/>
                <w:szCs w:val="24"/>
              </w:rPr>
              <w:t>Amin</w:t>
            </w:r>
            <w:proofErr w:type="spellEnd"/>
          </w:p>
          <w:p w:rsidR="00197B46" w:rsidRPr="00197B46" w:rsidRDefault="00197B46" w:rsidP="00197B46">
            <w:pPr>
              <w:pStyle w:val="ConsPlusNormal"/>
              <w:ind w:firstLine="13"/>
              <w:rPr>
                <w:rFonts w:ascii="Times New Roman" w:hAnsi="Times New Roman" w:cs="Times New Roman"/>
                <w:sz w:val="24"/>
                <w:szCs w:val="24"/>
              </w:rPr>
            </w:pPr>
          </w:p>
          <w:p w:rsidR="00197B46" w:rsidRPr="00197B46" w:rsidRDefault="00197B46" w:rsidP="00197B46">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где   – рейтинг, присуждаемый i-й заявке по цене контракта,</w:t>
            </w:r>
          </w:p>
          <w:p w:rsidR="00197B46" w:rsidRPr="00197B46" w:rsidRDefault="00197B46" w:rsidP="00197B46">
            <w:pPr>
              <w:pStyle w:val="ConsPlusNormal"/>
              <w:ind w:firstLine="13"/>
              <w:rPr>
                <w:rFonts w:ascii="Times New Roman" w:hAnsi="Times New Roman" w:cs="Times New Roman"/>
                <w:sz w:val="24"/>
                <w:szCs w:val="24"/>
              </w:rPr>
            </w:pPr>
            <w:proofErr w:type="spellStart"/>
            <w:r w:rsidRPr="00197B46">
              <w:rPr>
                <w:rFonts w:ascii="Times New Roman" w:hAnsi="Times New Roman" w:cs="Times New Roman"/>
                <w:sz w:val="24"/>
                <w:szCs w:val="24"/>
              </w:rPr>
              <w:t>А</w:t>
            </w:r>
            <w:proofErr w:type="gramStart"/>
            <w:r w:rsidRPr="00197B46">
              <w:rPr>
                <w:rFonts w:ascii="Times New Roman" w:hAnsi="Times New Roman" w:cs="Times New Roman"/>
                <w:sz w:val="24"/>
                <w:szCs w:val="24"/>
              </w:rPr>
              <w:t>max</w:t>
            </w:r>
            <w:proofErr w:type="spellEnd"/>
            <w:r w:rsidRPr="00197B46">
              <w:rPr>
                <w:rFonts w:ascii="Times New Roman" w:hAnsi="Times New Roman" w:cs="Times New Roman"/>
                <w:sz w:val="24"/>
                <w:szCs w:val="24"/>
              </w:rPr>
              <w:t xml:space="preserve">  -</w:t>
            </w:r>
            <w:proofErr w:type="gramEnd"/>
            <w:r w:rsidRPr="00197B46">
              <w:rPr>
                <w:rFonts w:ascii="Times New Roman" w:hAnsi="Times New Roman" w:cs="Times New Roman"/>
                <w:sz w:val="24"/>
                <w:szCs w:val="24"/>
              </w:rPr>
              <w:t xml:space="preserve"> начальная (максимальная) цена договора, установленная в Конкурсной  документации, выраженная в процентах годовых;</w:t>
            </w:r>
          </w:p>
          <w:p w:rsidR="00197B46" w:rsidRPr="00197B46" w:rsidRDefault="00197B46" w:rsidP="00197B46">
            <w:pPr>
              <w:pStyle w:val="ConsPlusNormal"/>
              <w:ind w:firstLine="13"/>
              <w:rPr>
                <w:rFonts w:ascii="Times New Roman" w:hAnsi="Times New Roman" w:cs="Times New Roman"/>
                <w:sz w:val="24"/>
                <w:szCs w:val="24"/>
              </w:rPr>
            </w:pPr>
            <w:proofErr w:type="spellStart"/>
            <w:r w:rsidRPr="00197B46">
              <w:rPr>
                <w:rFonts w:ascii="Times New Roman" w:hAnsi="Times New Roman" w:cs="Times New Roman"/>
                <w:sz w:val="24"/>
                <w:szCs w:val="24"/>
              </w:rPr>
              <w:t>Аi</w:t>
            </w:r>
            <w:proofErr w:type="spellEnd"/>
            <w:r w:rsidRPr="00197B46">
              <w:rPr>
                <w:rFonts w:ascii="Times New Roman" w:hAnsi="Times New Roman" w:cs="Times New Roman"/>
                <w:sz w:val="24"/>
                <w:szCs w:val="24"/>
              </w:rPr>
              <w:t xml:space="preserve"> – предложение i-</w:t>
            </w:r>
            <w:proofErr w:type="spellStart"/>
            <w:r w:rsidRPr="00197B46">
              <w:rPr>
                <w:rFonts w:ascii="Times New Roman" w:hAnsi="Times New Roman" w:cs="Times New Roman"/>
                <w:sz w:val="24"/>
                <w:szCs w:val="24"/>
              </w:rPr>
              <w:t>го</w:t>
            </w:r>
            <w:proofErr w:type="spellEnd"/>
            <w:r w:rsidRPr="00197B46">
              <w:rPr>
                <w:rFonts w:ascii="Times New Roman" w:hAnsi="Times New Roman" w:cs="Times New Roman"/>
                <w:sz w:val="24"/>
                <w:szCs w:val="24"/>
              </w:rPr>
              <w:t xml:space="preserve"> участника Закупки по цене Договора, выраженной в процентах годовых;</w:t>
            </w:r>
          </w:p>
          <w:p w:rsidR="008B4622" w:rsidRPr="00C70643" w:rsidRDefault="00197B46" w:rsidP="00197B46">
            <w:pPr>
              <w:pStyle w:val="ConsPlusNormal"/>
              <w:ind w:firstLine="13"/>
              <w:rPr>
                <w:rFonts w:ascii="Times New Roman" w:hAnsi="Times New Roman" w:cs="Times New Roman"/>
                <w:sz w:val="24"/>
                <w:szCs w:val="24"/>
              </w:rPr>
            </w:pPr>
            <w:proofErr w:type="spellStart"/>
            <w:r w:rsidRPr="00197B46">
              <w:rPr>
                <w:rFonts w:ascii="Times New Roman" w:hAnsi="Times New Roman" w:cs="Times New Roman"/>
                <w:sz w:val="24"/>
                <w:szCs w:val="24"/>
              </w:rPr>
              <w:t>Amin</w:t>
            </w:r>
            <w:proofErr w:type="spellEnd"/>
            <w:r w:rsidRPr="00197B46">
              <w:rPr>
                <w:rFonts w:ascii="Times New Roman" w:hAnsi="Times New Roman" w:cs="Times New Roman"/>
                <w:sz w:val="24"/>
                <w:szCs w:val="24"/>
              </w:rPr>
              <w:t xml:space="preserve"> – минимальное значение цены Договора среди всех заявок участников закупки.</w:t>
            </w: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B07017">
        <w:tc>
          <w:tcPr>
            <w:tcW w:w="328"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42"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61" w:type="pct"/>
          </w:tcPr>
          <w:p w:rsidR="008B4622" w:rsidRPr="000B231F" w:rsidRDefault="000B231F" w:rsidP="00B07017">
            <w:pPr>
              <w:pStyle w:val="ConsPlusNormal"/>
              <w:ind w:firstLine="0"/>
              <w:jc w:val="center"/>
              <w:rPr>
                <w:rFonts w:ascii="Times New Roman" w:hAnsi="Times New Roman" w:cs="Times New Roman"/>
                <w:b/>
                <w:sz w:val="24"/>
                <w:szCs w:val="24"/>
              </w:rPr>
            </w:pPr>
            <w:r w:rsidRPr="000B231F">
              <w:rPr>
                <w:rFonts w:ascii="Times New Roman" w:hAnsi="Times New Roman" w:cs="Times New Roman"/>
                <w:b/>
                <w:sz w:val="24"/>
                <w:szCs w:val="24"/>
              </w:rPr>
              <w:t>2</w:t>
            </w:r>
            <w:r w:rsidR="0043580E">
              <w:rPr>
                <w:rFonts w:ascii="Times New Roman" w:hAnsi="Times New Roman" w:cs="Times New Roman"/>
                <w:b/>
                <w:sz w:val="24"/>
                <w:szCs w:val="24"/>
              </w:rPr>
              <w:t>0</w:t>
            </w:r>
            <w:r w:rsidR="008B4622" w:rsidRPr="000B231F">
              <w:rPr>
                <w:rFonts w:ascii="Times New Roman" w:hAnsi="Times New Roman" w:cs="Times New Roman"/>
                <w:b/>
                <w:sz w:val="24"/>
                <w:szCs w:val="24"/>
              </w:rPr>
              <w:t>%</w:t>
            </w:r>
          </w:p>
        </w:tc>
        <w:tc>
          <w:tcPr>
            <w:tcW w:w="1580" w:type="pct"/>
          </w:tcPr>
          <w:p w:rsidR="008B4622" w:rsidRPr="00C70643" w:rsidRDefault="00197B46" w:rsidP="00B07017">
            <w:pPr>
              <w:pStyle w:val="ConsPlusNormal"/>
              <w:ind w:firstLine="13"/>
              <w:rPr>
                <w:rFonts w:ascii="Times New Roman" w:hAnsi="Times New Roman" w:cs="Times New Roman"/>
                <w:sz w:val="24"/>
                <w:szCs w:val="24"/>
              </w:rPr>
            </w:pPr>
            <w:r w:rsidRPr="00197B46">
              <w:rPr>
                <w:rFonts w:ascii="Times New Roman" w:hAnsi="Times New Roman" w:cs="Times New Roman"/>
                <w:sz w:val="24"/>
                <w:szCs w:val="24"/>
              </w:rPr>
              <w:t>Данный показатель отражает степень выгодности содержащихся в заявке условий исполнения договора (качество услуг).</w:t>
            </w:r>
          </w:p>
        </w:tc>
        <w:tc>
          <w:tcPr>
            <w:tcW w:w="889"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A05625" w:rsidRPr="00C70643" w:rsidTr="00B07017">
        <w:tc>
          <w:tcPr>
            <w:tcW w:w="328" w:type="pct"/>
          </w:tcPr>
          <w:p w:rsidR="00A05625" w:rsidRPr="00C70643" w:rsidRDefault="00A05625" w:rsidP="00A05625">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42" w:type="pct"/>
          </w:tcPr>
          <w:p w:rsidR="00A05625" w:rsidRPr="00177F5F" w:rsidRDefault="00A05625" w:rsidP="00A05625">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Условие изменения процентной ставки по договору (К1)</w:t>
            </w:r>
          </w:p>
          <w:p w:rsidR="00A05625" w:rsidRPr="00177F5F" w:rsidRDefault="00A05625" w:rsidP="00A05625">
            <w:pPr>
              <w:pStyle w:val="ConsPlusNormal"/>
              <w:ind w:firstLine="0"/>
              <w:rPr>
                <w:rFonts w:ascii="Times New Roman" w:eastAsia="Calibri" w:hAnsi="Times New Roman" w:cs="Times New Roman"/>
                <w:sz w:val="24"/>
                <w:szCs w:val="24"/>
                <w:lang w:eastAsia="en-US"/>
              </w:rPr>
            </w:pPr>
          </w:p>
        </w:tc>
        <w:tc>
          <w:tcPr>
            <w:tcW w:w="461" w:type="pct"/>
          </w:tcPr>
          <w:p w:rsidR="00A05625" w:rsidRDefault="00A05625" w:rsidP="00A056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70%</w:t>
            </w:r>
          </w:p>
        </w:tc>
        <w:tc>
          <w:tcPr>
            <w:tcW w:w="1580" w:type="pct"/>
          </w:tcPr>
          <w:p w:rsidR="00A05625" w:rsidRPr="00197B46" w:rsidRDefault="00A05625" w:rsidP="00A05625">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 xml:space="preserve">Наличие в предложении участника условия о праве банка изменить </w:t>
            </w:r>
            <w:r>
              <w:rPr>
                <w:rFonts w:ascii="Times New Roman" w:hAnsi="Times New Roman" w:cs="Times New Roman"/>
                <w:sz w:val="24"/>
                <w:szCs w:val="24"/>
              </w:rPr>
              <w:t>в</w:t>
            </w:r>
            <w:r w:rsidRPr="00B266D2">
              <w:rPr>
                <w:rFonts w:ascii="Times New Roman" w:hAnsi="Times New Roman" w:cs="Times New Roman"/>
                <w:sz w:val="24"/>
                <w:szCs w:val="24"/>
              </w:rPr>
              <w:t xml:space="preserve"> одностороннем порядке уменьшить размер постоянной составляющей – маржи</w:t>
            </w:r>
          </w:p>
          <w:p w:rsidR="00A05625" w:rsidRPr="00197B46" w:rsidRDefault="00A05625" w:rsidP="00A05625">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Порядок оценки:</w:t>
            </w:r>
          </w:p>
          <w:p w:rsidR="00A05625" w:rsidRPr="00197B46" w:rsidRDefault="00A05625" w:rsidP="00A05625">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 xml:space="preserve">Предложение участника не предполагает одностороннего увеличения </w:t>
            </w:r>
            <w:r w:rsidRPr="00B266D2">
              <w:rPr>
                <w:rFonts w:ascii="Times New Roman" w:hAnsi="Times New Roman" w:cs="Times New Roman"/>
                <w:sz w:val="24"/>
                <w:szCs w:val="24"/>
              </w:rPr>
              <w:t>постоянной составляющей – марж</w:t>
            </w:r>
            <w:r>
              <w:rPr>
                <w:rFonts w:ascii="Times New Roman" w:hAnsi="Times New Roman" w:cs="Times New Roman"/>
                <w:sz w:val="24"/>
                <w:szCs w:val="24"/>
              </w:rPr>
              <w:t>и</w:t>
            </w:r>
            <w:r w:rsidRPr="00197B46">
              <w:rPr>
                <w:rFonts w:ascii="Times New Roman" w:hAnsi="Times New Roman" w:cs="Times New Roman"/>
                <w:sz w:val="24"/>
                <w:szCs w:val="24"/>
              </w:rPr>
              <w:t>, участнику присваивается максимальный балл по данному критерию К1=100 баллов;</w:t>
            </w:r>
          </w:p>
          <w:p w:rsidR="00A05625" w:rsidRPr="00197B46" w:rsidRDefault="00A05625" w:rsidP="00A05625">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 xml:space="preserve">Предложение участника содержит условие о праве банка увеличить </w:t>
            </w:r>
            <w:r>
              <w:rPr>
                <w:rFonts w:ascii="Times New Roman" w:hAnsi="Times New Roman" w:cs="Times New Roman"/>
                <w:sz w:val="24"/>
                <w:szCs w:val="24"/>
              </w:rPr>
              <w:t>постоянную</w:t>
            </w:r>
            <w:r w:rsidRPr="00B266D2">
              <w:rPr>
                <w:rFonts w:ascii="Times New Roman" w:hAnsi="Times New Roman" w:cs="Times New Roman"/>
                <w:sz w:val="24"/>
                <w:szCs w:val="24"/>
              </w:rPr>
              <w:t xml:space="preserve"> </w:t>
            </w:r>
            <w:r>
              <w:rPr>
                <w:rFonts w:ascii="Times New Roman" w:hAnsi="Times New Roman" w:cs="Times New Roman"/>
                <w:sz w:val="24"/>
                <w:szCs w:val="24"/>
              </w:rPr>
              <w:t>составляющую</w:t>
            </w:r>
            <w:r w:rsidRPr="00B266D2">
              <w:rPr>
                <w:rFonts w:ascii="Times New Roman" w:hAnsi="Times New Roman" w:cs="Times New Roman"/>
                <w:sz w:val="24"/>
                <w:szCs w:val="24"/>
              </w:rPr>
              <w:t xml:space="preserve"> – марж</w:t>
            </w:r>
            <w:r>
              <w:rPr>
                <w:rFonts w:ascii="Times New Roman" w:hAnsi="Times New Roman" w:cs="Times New Roman"/>
                <w:sz w:val="24"/>
                <w:szCs w:val="24"/>
              </w:rPr>
              <w:t xml:space="preserve">у </w:t>
            </w:r>
            <w:r w:rsidRPr="00197B46">
              <w:rPr>
                <w:rFonts w:ascii="Times New Roman" w:hAnsi="Times New Roman" w:cs="Times New Roman"/>
                <w:sz w:val="24"/>
                <w:szCs w:val="24"/>
              </w:rPr>
              <w:t>в одностороннем порядке при условии изменения Банком России ключевой ставки на величину, не превышающую разницу между размером вновь установленной ключевой ставки Банка России и ключевой ставки, действующей на дату заключения договора К1=70 баллов;</w:t>
            </w:r>
          </w:p>
          <w:p w:rsidR="00A05625" w:rsidRPr="00197B46" w:rsidRDefault="00A05625" w:rsidP="00A05625">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 xml:space="preserve">Предложение участника содержит условие о праве банка неограниченно увеличить </w:t>
            </w:r>
            <w:r>
              <w:rPr>
                <w:rFonts w:ascii="Times New Roman" w:hAnsi="Times New Roman" w:cs="Times New Roman"/>
                <w:sz w:val="24"/>
                <w:szCs w:val="24"/>
              </w:rPr>
              <w:t>постоянную</w:t>
            </w:r>
            <w:r w:rsidRPr="00B266D2">
              <w:rPr>
                <w:rFonts w:ascii="Times New Roman" w:hAnsi="Times New Roman" w:cs="Times New Roman"/>
                <w:sz w:val="24"/>
                <w:szCs w:val="24"/>
              </w:rPr>
              <w:t xml:space="preserve"> </w:t>
            </w:r>
            <w:r>
              <w:rPr>
                <w:rFonts w:ascii="Times New Roman" w:hAnsi="Times New Roman" w:cs="Times New Roman"/>
                <w:sz w:val="24"/>
                <w:szCs w:val="24"/>
              </w:rPr>
              <w:t>составляющую</w:t>
            </w:r>
            <w:r w:rsidRPr="00B266D2">
              <w:rPr>
                <w:rFonts w:ascii="Times New Roman" w:hAnsi="Times New Roman" w:cs="Times New Roman"/>
                <w:sz w:val="24"/>
                <w:szCs w:val="24"/>
              </w:rPr>
              <w:t xml:space="preserve"> – марж</w:t>
            </w:r>
            <w:r>
              <w:rPr>
                <w:rFonts w:ascii="Times New Roman" w:hAnsi="Times New Roman" w:cs="Times New Roman"/>
                <w:sz w:val="24"/>
                <w:szCs w:val="24"/>
              </w:rPr>
              <w:t xml:space="preserve">у </w:t>
            </w:r>
            <w:r w:rsidRPr="00197B46">
              <w:rPr>
                <w:rFonts w:ascii="Times New Roman" w:hAnsi="Times New Roman" w:cs="Times New Roman"/>
                <w:sz w:val="24"/>
                <w:szCs w:val="24"/>
              </w:rPr>
              <w:t>в одностороннем порядке при условии изменения Банком России основных индикаторов, отражающих параметры предоставления ликвидности коммерческим банкам К1=40 баллов;</w:t>
            </w:r>
          </w:p>
          <w:p w:rsidR="00A05625" w:rsidRPr="00197B46" w:rsidRDefault="00A05625" w:rsidP="00A05625">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 xml:space="preserve">Предложение участника содержит условие о праве банка увеличить </w:t>
            </w:r>
            <w:r>
              <w:rPr>
                <w:rFonts w:ascii="Times New Roman" w:hAnsi="Times New Roman" w:cs="Times New Roman"/>
                <w:sz w:val="24"/>
                <w:szCs w:val="24"/>
              </w:rPr>
              <w:t>постоянную</w:t>
            </w:r>
            <w:r w:rsidRPr="00B266D2">
              <w:rPr>
                <w:rFonts w:ascii="Times New Roman" w:hAnsi="Times New Roman" w:cs="Times New Roman"/>
                <w:sz w:val="24"/>
                <w:szCs w:val="24"/>
              </w:rPr>
              <w:t xml:space="preserve"> </w:t>
            </w:r>
            <w:r>
              <w:rPr>
                <w:rFonts w:ascii="Times New Roman" w:hAnsi="Times New Roman" w:cs="Times New Roman"/>
                <w:sz w:val="24"/>
                <w:szCs w:val="24"/>
              </w:rPr>
              <w:t>составляющую</w:t>
            </w:r>
            <w:r w:rsidRPr="00B266D2">
              <w:rPr>
                <w:rFonts w:ascii="Times New Roman" w:hAnsi="Times New Roman" w:cs="Times New Roman"/>
                <w:sz w:val="24"/>
                <w:szCs w:val="24"/>
              </w:rPr>
              <w:t xml:space="preserve"> – марж</w:t>
            </w:r>
            <w:r>
              <w:rPr>
                <w:rFonts w:ascii="Times New Roman" w:hAnsi="Times New Roman" w:cs="Times New Roman"/>
                <w:sz w:val="24"/>
                <w:szCs w:val="24"/>
              </w:rPr>
              <w:t xml:space="preserve">у </w:t>
            </w:r>
            <w:r w:rsidRPr="00197B46">
              <w:rPr>
                <w:rFonts w:ascii="Times New Roman" w:hAnsi="Times New Roman" w:cs="Times New Roman"/>
                <w:sz w:val="24"/>
                <w:szCs w:val="24"/>
              </w:rPr>
              <w:t>в одностороннем порядке в зависимости от изменения неограниченного количества индикаторов рынка, либо без причины К1=0 баллов.</w:t>
            </w:r>
          </w:p>
          <w:p w:rsidR="00A05625" w:rsidRPr="00C70643" w:rsidRDefault="00A05625" w:rsidP="00A05625">
            <w:pPr>
              <w:pStyle w:val="ConsPlusNormal"/>
              <w:ind w:firstLine="13"/>
              <w:jc w:val="both"/>
              <w:rPr>
                <w:rFonts w:ascii="Times New Roman" w:hAnsi="Times New Roman" w:cs="Times New Roman"/>
                <w:sz w:val="24"/>
                <w:szCs w:val="24"/>
              </w:rPr>
            </w:pPr>
            <w:r w:rsidRPr="00197B46">
              <w:rPr>
                <w:rFonts w:ascii="Times New Roman" w:hAnsi="Times New Roman" w:cs="Times New Roman"/>
                <w:sz w:val="24"/>
                <w:szCs w:val="24"/>
              </w:rPr>
              <w:t xml:space="preserve">Если предложение участника содержит условие по изменению </w:t>
            </w:r>
            <w:r w:rsidRPr="00B266D2">
              <w:rPr>
                <w:rFonts w:ascii="Times New Roman" w:hAnsi="Times New Roman" w:cs="Times New Roman"/>
                <w:sz w:val="24"/>
                <w:szCs w:val="24"/>
              </w:rPr>
              <w:t>постоянной составляющей – маржи</w:t>
            </w:r>
            <w:r w:rsidRPr="00197B46">
              <w:rPr>
                <w:rFonts w:ascii="Times New Roman" w:hAnsi="Times New Roman" w:cs="Times New Roman"/>
                <w:sz w:val="24"/>
                <w:szCs w:val="24"/>
              </w:rPr>
              <w:t>, отличающееся от формулировок, изложенных в критериях, балльная оценка будет определяться закупочной комиссией для участника индивидуально в диапазоне от 0 до 70 баллов</w:t>
            </w:r>
          </w:p>
        </w:tc>
        <w:tc>
          <w:tcPr>
            <w:tcW w:w="889" w:type="pct"/>
          </w:tcPr>
          <w:p w:rsidR="00A05625" w:rsidRPr="00C70643" w:rsidRDefault="00A05625" w:rsidP="00A05625">
            <w:pPr>
              <w:pStyle w:val="ConsPlusNormal"/>
              <w:ind w:firstLine="13"/>
              <w:jc w:val="center"/>
              <w:rPr>
                <w:rFonts w:ascii="Times New Roman" w:hAnsi="Times New Roman" w:cs="Times New Roman"/>
                <w:sz w:val="24"/>
                <w:szCs w:val="24"/>
              </w:rPr>
            </w:pPr>
          </w:p>
        </w:tc>
      </w:tr>
      <w:tr w:rsidR="00A05625" w:rsidRPr="00C70643" w:rsidTr="00B07017">
        <w:tc>
          <w:tcPr>
            <w:tcW w:w="328" w:type="pct"/>
          </w:tcPr>
          <w:p w:rsidR="00A05625" w:rsidRDefault="00A05625" w:rsidP="00A05625">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42" w:type="pct"/>
          </w:tcPr>
          <w:p w:rsidR="00A05625" w:rsidRPr="00CA50E0" w:rsidRDefault="00A05625" w:rsidP="00A05625">
            <w:pPr>
              <w:pStyle w:val="ConsPlusNormal"/>
              <w:ind w:firstLine="0"/>
              <w:jc w:val="both"/>
              <w:rPr>
                <w:rFonts w:ascii="Times New Roman" w:eastAsia="Calibri" w:hAnsi="Times New Roman" w:cs="Times New Roman"/>
                <w:sz w:val="24"/>
                <w:szCs w:val="24"/>
                <w:lang w:eastAsia="en-US"/>
              </w:rPr>
            </w:pPr>
            <w:r w:rsidRPr="005B73E5">
              <w:rPr>
                <w:rFonts w:ascii="Times New Roman" w:eastAsia="Calibri" w:hAnsi="Times New Roman" w:cs="Times New Roman"/>
                <w:sz w:val="24"/>
                <w:szCs w:val="24"/>
                <w:lang w:eastAsia="en-US"/>
              </w:rPr>
              <w:t>Срок уведомления Заемщиком о досрочном погашении (К3)</w:t>
            </w:r>
          </w:p>
        </w:tc>
        <w:tc>
          <w:tcPr>
            <w:tcW w:w="461" w:type="pct"/>
          </w:tcPr>
          <w:p w:rsidR="00A05625" w:rsidRDefault="00A05625" w:rsidP="00A056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30%</w:t>
            </w:r>
          </w:p>
        </w:tc>
        <w:tc>
          <w:tcPr>
            <w:tcW w:w="1580" w:type="pct"/>
          </w:tcPr>
          <w:p w:rsidR="00A05625" w:rsidRPr="005B73E5" w:rsidRDefault="00A05625" w:rsidP="00A05625">
            <w:pPr>
              <w:pStyle w:val="ConsPlusNormal"/>
              <w:ind w:firstLine="13"/>
              <w:rPr>
                <w:rFonts w:ascii="Times New Roman" w:hAnsi="Times New Roman" w:cs="Times New Roman"/>
                <w:sz w:val="24"/>
                <w:szCs w:val="16"/>
              </w:rPr>
            </w:pPr>
            <w:r w:rsidRPr="005B73E5">
              <w:rPr>
                <w:rFonts w:ascii="Times New Roman" w:hAnsi="Times New Roman" w:cs="Times New Roman"/>
                <w:sz w:val="24"/>
                <w:szCs w:val="16"/>
              </w:rPr>
              <w:t>За 1 (один) рабочий день до даты предполагаемого погашения кредита Заемщиком К3=100 баллов</w:t>
            </w:r>
          </w:p>
          <w:p w:rsidR="00A05625" w:rsidRPr="005B73E5" w:rsidRDefault="00A05625" w:rsidP="00A05625">
            <w:pPr>
              <w:pStyle w:val="ConsPlusNormal"/>
              <w:ind w:firstLine="13"/>
              <w:rPr>
                <w:rFonts w:ascii="Times New Roman" w:hAnsi="Times New Roman" w:cs="Times New Roman"/>
                <w:sz w:val="24"/>
                <w:szCs w:val="16"/>
              </w:rPr>
            </w:pPr>
            <w:r w:rsidRPr="005B73E5">
              <w:rPr>
                <w:rFonts w:ascii="Times New Roman" w:hAnsi="Times New Roman" w:cs="Times New Roman"/>
                <w:sz w:val="24"/>
                <w:szCs w:val="16"/>
              </w:rPr>
              <w:t>За 2 - 3 рабочих дня до даты предполагаемого погашения кредита Заемщиком К3=50 баллов</w:t>
            </w:r>
          </w:p>
          <w:p w:rsidR="00A05625" w:rsidRPr="00CA50E0" w:rsidRDefault="00A05625" w:rsidP="00A05625">
            <w:pPr>
              <w:pStyle w:val="ConsPlusNormal"/>
              <w:ind w:firstLine="13"/>
              <w:rPr>
                <w:rFonts w:ascii="Times New Roman" w:hAnsi="Times New Roman" w:cs="Times New Roman"/>
                <w:sz w:val="24"/>
                <w:szCs w:val="16"/>
              </w:rPr>
            </w:pPr>
            <w:r w:rsidRPr="005B73E5">
              <w:rPr>
                <w:rFonts w:ascii="Times New Roman" w:hAnsi="Times New Roman" w:cs="Times New Roman"/>
                <w:sz w:val="24"/>
                <w:szCs w:val="16"/>
              </w:rPr>
              <w:t>За 4 и более рабочих дней до даты предполагаемого погашения кредита Заемщиком К3=0 баллов</w:t>
            </w:r>
          </w:p>
        </w:tc>
        <w:tc>
          <w:tcPr>
            <w:tcW w:w="889" w:type="pct"/>
          </w:tcPr>
          <w:p w:rsidR="00A05625" w:rsidRPr="00B91791" w:rsidRDefault="00A05625" w:rsidP="00A05625">
            <w:pPr>
              <w:pStyle w:val="ConsPlusNormal"/>
              <w:ind w:firstLine="13"/>
              <w:jc w:val="center"/>
              <w:rPr>
                <w:rFonts w:ascii="Times New Roman" w:hAnsi="Times New Roman" w:cs="Times New Roman"/>
                <w:sz w:val="24"/>
                <w:szCs w:val="24"/>
              </w:rPr>
            </w:pP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xml:space="preserve"> = (</w:t>
      </w: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«наличие квалифицированных кадровых ресурсов»;</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Rmi</w:t>
      </w:r>
      <w:proofErr w:type="spellEnd"/>
      <w:r w:rsidRPr="00E9748E">
        <w:rPr>
          <w:rFonts w:ascii="Times New Roman" w:eastAsia="Times New Roman" w:hAnsi="Times New Roman" w:cs="Times New Roman"/>
          <w:sz w:val="24"/>
          <w:szCs w:val="24"/>
          <w:lang w:eastAsia="ru-RU"/>
        </w:rPr>
        <w:t xml:space="preserve"> – оценка в баллах по критерию «наличие материально-технических ресурсов»;</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 xml:space="preserve">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3"/>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15A" w:rsidRDefault="0069715A">
      <w:pPr>
        <w:spacing w:after="0" w:line="240" w:lineRule="auto"/>
      </w:pPr>
      <w:r>
        <w:separator/>
      </w:r>
    </w:p>
  </w:endnote>
  <w:endnote w:type="continuationSeparator" w:id="0">
    <w:p w:rsidR="0069715A" w:rsidRDefault="00697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69715A" w:rsidRDefault="0069715A">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715A" w:rsidRDefault="0069715A">
                                <w:pPr>
                                  <w:jc w:val="center"/>
                                </w:pPr>
                                <w:r>
                                  <w:fldChar w:fldCharType="begin"/>
                                </w:r>
                                <w:r>
                                  <w:instrText>PAGE    \* MERGEFORMAT</w:instrText>
                                </w:r>
                                <w:r>
                                  <w:fldChar w:fldCharType="separate"/>
                                </w:r>
                                <w:r w:rsidR="00A8047A" w:rsidRPr="00A8047A">
                                  <w:rPr>
                                    <w:noProof/>
                                    <w:color w:val="8C8C8C" w:themeColor="background1" w:themeShade="8C"/>
                                  </w:rPr>
                                  <w:t>26</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69715A" w:rsidRDefault="0069715A">
                          <w:pPr>
                            <w:jc w:val="center"/>
                          </w:pPr>
                          <w:r>
                            <w:fldChar w:fldCharType="begin"/>
                          </w:r>
                          <w:r>
                            <w:instrText>PAGE    \* MERGEFORMAT</w:instrText>
                          </w:r>
                          <w:r>
                            <w:fldChar w:fldCharType="separate"/>
                          </w:r>
                          <w:r w:rsidR="00A8047A" w:rsidRPr="00A8047A">
                            <w:rPr>
                              <w:noProof/>
                              <w:color w:val="8C8C8C" w:themeColor="background1" w:themeShade="8C"/>
                            </w:rPr>
                            <w:t>26</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15A" w:rsidRDefault="0069715A">
      <w:pPr>
        <w:spacing w:after="0" w:line="240" w:lineRule="auto"/>
      </w:pPr>
      <w:r>
        <w:separator/>
      </w:r>
    </w:p>
  </w:footnote>
  <w:footnote w:type="continuationSeparator" w:id="0">
    <w:p w:rsidR="0069715A" w:rsidRDefault="006971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0796C"/>
    <w:multiLevelType w:val="multilevel"/>
    <w:tmpl w:val="7A942556"/>
    <w:lvl w:ilvl="0">
      <w:start w:val="1"/>
      <w:numFmt w:val="decimal"/>
      <w:pStyle w:val="FTN12"/>
      <w:lvlText w:val="%1."/>
      <w:lvlJc w:val="left"/>
      <w:pPr>
        <w:tabs>
          <w:tab w:val="num" w:pos="644"/>
        </w:tabs>
        <w:ind w:left="644"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6"/>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5"/>
  </w:num>
  <w:num w:numId="10">
    <w:abstractNumId w:val="0"/>
  </w:num>
  <w:num w:numId="11">
    <w:abstractNumId w:val="7"/>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71AE4"/>
    <w:rsid w:val="00086C09"/>
    <w:rsid w:val="000A3BD6"/>
    <w:rsid w:val="000B231F"/>
    <w:rsid w:val="000D5F70"/>
    <w:rsid w:val="000E3261"/>
    <w:rsid w:val="000E3659"/>
    <w:rsid w:val="000E4A4D"/>
    <w:rsid w:val="0010349C"/>
    <w:rsid w:val="001266E4"/>
    <w:rsid w:val="0013550A"/>
    <w:rsid w:val="0014280E"/>
    <w:rsid w:val="00162154"/>
    <w:rsid w:val="00165E74"/>
    <w:rsid w:val="00197B46"/>
    <w:rsid w:val="001B38F1"/>
    <w:rsid w:val="001D481D"/>
    <w:rsid w:val="001E458C"/>
    <w:rsid w:val="001E5B1A"/>
    <w:rsid w:val="001F5504"/>
    <w:rsid w:val="00202E7B"/>
    <w:rsid w:val="002037A1"/>
    <w:rsid w:val="00204EA1"/>
    <w:rsid w:val="002062C1"/>
    <w:rsid w:val="00211F09"/>
    <w:rsid w:val="002170A4"/>
    <w:rsid w:val="00221FCF"/>
    <w:rsid w:val="00245BC5"/>
    <w:rsid w:val="0028190F"/>
    <w:rsid w:val="00286377"/>
    <w:rsid w:val="002A74E0"/>
    <w:rsid w:val="002C41AC"/>
    <w:rsid w:val="002F1EDC"/>
    <w:rsid w:val="002F7E25"/>
    <w:rsid w:val="00301629"/>
    <w:rsid w:val="003056EF"/>
    <w:rsid w:val="00350E0E"/>
    <w:rsid w:val="00351657"/>
    <w:rsid w:val="003607D7"/>
    <w:rsid w:val="00367A1D"/>
    <w:rsid w:val="00380754"/>
    <w:rsid w:val="00384B0B"/>
    <w:rsid w:val="00395581"/>
    <w:rsid w:val="003A5896"/>
    <w:rsid w:val="003A5A4B"/>
    <w:rsid w:val="003D1DA0"/>
    <w:rsid w:val="003F3369"/>
    <w:rsid w:val="00403941"/>
    <w:rsid w:val="00427D93"/>
    <w:rsid w:val="0043580E"/>
    <w:rsid w:val="00443C31"/>
    <w:rsid w:val="00457B27"/>
    <w:rsid w:val="004A4636"/>
    <w:rsid w:val="004B3F47"/>
    <w:rsid w:val="004C363F"/>
    <w:rsid w:val="004D1C8B"/>
    <w:rsid w:val="004E0D88"/>
    <w:rsid w:val="004F76CF"/>
    <w:rsid w:val="0050297F"/>
    <w:rsid w:val="005054B0"/>
    <w:rsid w:val="005112AA"/>
    <w:rsid w:val="00530DA7"/>
    <w:rsid w:val="005519CF"/>
    <w:rsid w:val="00553342"/>
    <w:rsid w:val="00554041"/>
    <w:rsid w:val="005732D8"/>
    <w:rsid w:val="005B73E5"/>
    <w:rsid w:val="005F1E36"/>
    <w:rsid w:val="005F27A9"/>
    <w:rsid w:val="0060083E"/>
    <w:rsid w:val="00602793"/>
    <w:rsid w:val="00625F15"/>
    <w:rsid w:val="00634B71"/>
    <w:rsid w:val="00637C62"/>
    <w:rsid w:val="00651CDC"/>
    <w:rsid w:val="00662095"/>
    <w:rsid w:val="006629A8"/>
    <w:rsid w:val="006630ED"/>
    <w:rsid w:val="00672496"/>
    <w:rsid w:val="0069715A"/>
    <w:rsid w:val="006C0596"/>
    <w:rsid w:val="006D2007"/>
    <w:rsid w:val="006D2FA5"/>
    <w:rsid w:val="006E43BC"/>
    <w:rsid w:val="006F5A78"/>
    <w:rsid w:val="007145EF"/>
    <w:rsid w:val="00720F24"/>
    <w:rsid w:val="00721B12"/>
    <w:rsid w:val="00755BA7"/>
    <w:rsid w:val="00777116"/>
    <w:rsid w:val="00777807"/>
    <w:rsid w:val="007A5672"/>
    <w:rsid w:val="007A58AB"/>
    <w:rsid w:val="007B625B"/>
    <w:rsid w:val="007E4FC0"/>
    <w:rsid w:val="007E76BD"/>
    <w:rsid w:val="007F2D2C"/>
    <w:rsid w:val="00817F5D"/>
    <w:rsid w:val="008210CD"/>
    <w:rsid w:val="00822DA8"/>
    <w:rsid w:val="00823261"/>
    <w:rsid w:val="0084189A"/>
    <w:rsid w:val="008476B8"/>
    <w:rsid w:val="0085475B"/>
    <w:rsid w:val="00861A14"/>
    <w:rsid w:val="00893AD1"/>
    <w:rsid w:val="008B0A96"/>
    <w:rsid w:val="008B4622"/>
    <w:rsid w:val="008B6BB8"/>
    <w:rsid w:val="008C0CAA"/>
    <w:rsid w:val="008C383B"/>
    <w:rsid w:val="008D2AC6"/>
    <w:rsid w:val="008E3479"/>
    <w:rsid w:val="00907920"/>
    <w:rsid w:val="009231AA"/>
    <w:rsid w:val="00925388"/>
    <w:rsid w:val="009405A5"/>
    <w:rsid w:val="00947AE7"/>
    <w:rsid w:val="00970A95"/>
    <w:rsid w:val="00971CCB"/>
    <w:rsid w:val="0099670F"/>
    <w:rsid w:val="009A24E3"/>
    <w:rsid w:val="009A4A8C"/>
    <w:rsid w:val="009A720D"/>
    <w:rsid w:val="009C12F9"/>
    <w:rsid w:val="009E1C89"/>
    <w:rsid w:val="00A05625"/>
    <w:rsid w:val="00A15037"/>
    <w:rsid w:val="00A21BBD"/>
    <w:rsid w:val="00A25DEF"/>
    <w:rsid w:val="00A3772F"/>
    <w:rsid w:val="00A748E8"/>
    <w:rsid w:val="00A8047A"/>
    <w:rsid w:val="00A848B0"/>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E05E7"/>
    <w:rsid w:val="00BE35BC"/>
    <w:rsid w:val="00BF2D0F"/>
    <w:rsid w:val="00BF57D3"/>
    <w:rsid w:val="00BF7A89"/>
    <w:rsid w:val="00C14FC3"/>
    <w:rsid w:val="00C173B2"/>
    <w:rsid w:val="00C24434"/>
    <w:rsid w:val="00C246FA"/>
    <w:rsid w:val="00C6106F"/>
    <w:rsid w:val="00C70D10"/>
    <w:rsid w:val="00C85984"/>
    <w:rsid w:val="00C91EC6"/>
    <w:rsid w:val="00CA2EF1"/>
    <w:rsid w:val="00CA67DD"/>
    <w:rsid w:val="00CA70E4"/>
    <w:rsid w:val="00CB550C"/>
    <w:rsid w:val="00CC115E"/>
    <w:rsid w:val="00CD0F20"/>
    <w:rsid w:val="00CE0D1B"/>
    <w:rsid w:val="00CE6B2A"/>
    <w:rsid w:val="00CE7E23"/>
    <w:rsid w:val="00CF2570"/>
    <w:rsid w:val="00D0093B"/>
    <w:rsid w:val="00D06C45"/>
    <w:rsid w:val="00D07A32"/>
    <w:rsid w:val="00D30713"/>
    <w:rsid w:val="00D3660A"/>
    <w:rsid w:val="00D42909"/>
    <w:rsid w:val="00D4430F"/>
    <w:rsid w:val="00D612EE"/>
    <w:rsid w:val="00D67FDF"/>
    <w:rsid w:val="00D74D5E"/>
    <w:rsid w:val="00D7638B"/>
    <w:rsid w:val="00DC34E7"/>
    <w:rsid w:val="00DC3E0F"/>
    <w:rsid w:val="00DD5F11"/>
    <w:rsid w:val="00DE7519"/>
    <w:rsid w:val="00DF79DB"/>
    <w:rsid w:val="00E04248"/>
    <w:rsid w:val="00E500CC"/>
    <w:rsid w:val="00E64463"/>
    <w:rsid w:val="00E84782"/>
    <w:rsid w:val="00E9621A"/>
    <w:rsid w:val="00E96383"/>
    <w:rsid w:val="00E9748E"/>
    <w:rsid w:val="00EA7717"/>
    <w:rsid w:val="00EA7C71"/>
    <w:rsid w:val="00EB0436"/>
    <w:rsid w:val="00EC3420"/>
    <w:rsid w:val="00ED6963"/>
    <w:rsid w:val="00EF7943"/>
    <w:rsid w:val="00F04D8F"/>
    <w:rsid w:val="00F054D9"/>
    <w:rsid w:val="00F06A78"/>
    <w:rsid w:val="00F06B04"/>
    <w:rsid w:val="00F207D5"/>
    <w:rsid w:val="00F30820"/>
    <w:rsid w:val="00F36FCD"/>
    <w:rsid w:val="00F42EF1"/>
    <w:rsid w:val="00F45723"/>
    <w:rsid w:val="00F613D5"/>
    <w:rsid w:val="00F63DC3"/>
    <w:rsid w:val="00F67996"/>
    <w:rsid w:val="00F9246C"/>
    <w:rsid w:val="00FA11C8"/>
    <w:rsid w:val="00FA563D"/>
    <w:rsid w:val="00FA67A0"/>
    <w:rsid w:val="00FB20DE"/>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tabs>
        <w:tab w:val="clear" w:pos="644"/>
        <w:tab w:val="num" w:pos="360"/>
      </w:tabs>
      <w:spacing w:after="0" w:line="288" w:lineRule="auto"/>
      <w:ind w:left="360"/>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6E7B5-8984-4D4F-86E2-8646712DB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5384</Words>
  <Characters>30689</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36001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Дурасова Нина Ивановна</cp:lastModifiedBy>
  <cp:revision>4</cp:revision>
  <cp:lastPrinted>2019-07-22T10:01:00Z</cp:lastPrinted>
  <dcterms:created xsi:type="dcterms:W3CDTF">2019-07-22T12:18:00Z</dcterms:created>
  <dcterms:modified xsi:type="dcterms:W3CDTF">2019-07-26T09:01:00Z</dcterms:modified>
</cp:coreProperties>
</file>